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1C48C">
      <w:pPr>
        <w:pStyle w:val="9"/>
      </w:pPr>
      <w:bookmarkStart w:id="5" w:name="_GoBack"/>
      <w:bookmarkEnd w:id="5"/>
      <w:r>
        <w:t xml:space="preserve">Документ предоставлен </w:t>
      </w:r>
      <w:r>
        <w:fldChar w:fldCharType="begin"/>
      </w:r>
      <w:r>
        <w:instrText xml:space="preserve"> HYPERLINK "https://www.consultant.ru" \h </w:instrText>
      </w:r>
      <w:r>
        <w:fldChar w:fldCharType="separate"/>
      </w:r>
      <w:r>
        <w:rPr>
          <w:color w:val="0000FF"/>
        </w:rPr>
        <w:t>КонсультантПлюс</w:t>
      </w:r>
      <w:r>
        <w:rPr>
          <w:color w:val="0000FF"/>
        </w:rPr>
        <w:fldChar w:fldCharType="end"/>
      </w:r>
      <w:r>
        <w:br w:type="textWrapping"/>
      </w:r>
    </w:p>
    <w:p w14:paraId="5300F7FD">
      <w:pPr>
        <w:pStyle w:val="4"/>
        <w:outlineLvl w:val="0"/>
      </w:pPr>
    </w:p>
    <w:p w14:paraId="2922AD7C">
      <w:pPr>
        <w:pStyle w:val="6"/>
        <w:jc w:val="center"/>
        <w:outlineLvl w:val="0"/>
      </w:pPr>
      <w:r>
        <w:t>РЕГИОНАЛЬНАЯ СЛУЖБА ПО ТАРИФАМ</w:t>
      </w:r>
    </w:p>
    <w:p w14:paraId="36DBEC0F">
      <w:pPr>
        <w:pStyle w:val="6"/>
        <w:jc w:val="center"/>
      </w:pPr>
      <w:r>
        <w:t>ХАНТЫ-МАНСИЙСКОГО АВТОНОМНОГО ОКРУГА - ЮГРЫ</w:t>
      </w:r>
    </w:p>
    <w:p w14:paraId="77999214">
      <w:pPr>
        <w:pStyle w:val="6"/>
        <w:jc w:val="center"/>
      </w:pPr>
      <w:r>
        <w:t>(РСТ ЮГРЫ)</w:t>
      </w:r>
    </w:p>
    <w:p w14:paraId="36F04211">
      <w:pPr>
        <w:pStyle w:val="6"/>
        <w:jc w:val="center"/>
      </w:pPr>
    </w:p>
    <w:p w14:paraId="00EF47CD">
      <w:pPr>
        <w:pStyle w:val="6"/>
        <w:jc w:val="center"/>
      </w:pPr>
      <w:r>
        <w:t>ПРИКАЗ</w:t>
      </w:r>
    </w:p>
    <w:p w14:paraId="4B8261AF">
      <w:pPr>
        <w:pStyle w:val="6"/>
        <w:jc w:val="center"/>
      </w:pPr>
      <w:r>
        <w:t>от 12 декабря 2024 г. N 123-нп</w:t>
      </w:r>
    </w:p>
    <w:p w14:paraId="1B94C6E1">
      <w:pPr>
        <w:pStyle w:val="6"/>
        <w:jc w:val="center"/>
      </w:pPr>
    </w:p>
    <w:p w14:paraId="34E92D31">
      <w:pPr>
        <w:pStyle w:val="6"/>
        <w:jc w:val="center"/>
      </w:pPr>
      <w:r>
        <w:t>ОБ УСТАНОВЛЕНИИ ПРЕДЕЛЬНЫХ МАКСИМАЛЬНЫХ ТАРИФОВ</w:t>
      </w:r>
    </w:p>
    <w:p w14:paraId="39F5B734">
      <w:pPr>
        <w:pStyle w:val="6"/>
        <w:jc w:val="center"/>
      </w:pPr>
      <w:r>
        <w:t>НА СОЦИАЛЬНЫЕ УСЛУГИ, ПРЕДОСТАВЛЯЕМЫЕ ОРГАНИЗАЦИЯМИ</w:t>
      </w:r>
    </w:p>
    <w:p w14:paraId="7B95718A">
      <w:pPr>
        <w:pStyle w:val="6"/>
        <w:jc w:val="center"/>
      </w:pPr>
      <w:r>
        <w:t>СОЦИАЛЬНОГО ОБСЛУЖИВАНИЯ ХАНТЫ-МАНСИЙСКОГО АВТОНОМНОГО</w:t>
      </w:r>
    </w:p>
    <w:p w14:paraId="1DAF9DEF">
      <w:pPr>
        <w:pStyle w:val="6"/>
        <w:jc w:val="center"/>
      </w:pPr>
      <w:r>
        <w:t>ОКРУГА - ЮГРЫ</w:t>
      </w:r>
    </w:p>
    <w:p w14:paraId="6FFE587E">
      <w:pPr>
        <w:pStyle w:val="4"/>
        <w:ind w:firstLine="540"/>
        <w:jc w:val="both"/>
      </w:pPr>
    </w:p>
    <w:p w14:paraId="7489AF51">
      <w:pPr>
        <w:pStyle w:val="4"/>
        <w:ind w:firstLine="540"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"https://login.consultant.ru/link/?req=doc&amp;base=RZR&amp;n=468946&amp;dst=25" \h </w:instrText>
      </w:r>
      <w:r>
        <w:fldChar w:fldCharType="separate"/>
      </w:r>
      <w:r>
        <w:rPr>
          <w:color w:val="0000FF"/>
        </w:rPr>
        <w:t>постановлением</w:t>
      </w:r>
      <w:r>
        <w:rPr>
          <w:color w:val="0000FF"/>
        </w:rPr>
        <w:fldChar w:fldCharType="end"/>
      </w:r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r>
        <w:fldChar w:fldCharType="begin"/>
      </w:r>
      <w:r>
        <w:instrText xml:space="preserve"> HYPERLINK "https://login.consultant.ru/link/?req=doc&amp;base=RLAW926&amp;n=273844" \h </w:instrText>
      </w:r>
      <w:r>
        <w:fldChar w:fldCharType="separate"/>
      </w:r>
      <w:r>
        <w:rPr>
          <w:color w:val="0000FF"/>
        </w:rPr>
        <w:t>Законом</w:t>
      </w:r>
      <w:r>
        <w:rPr>
          <w:color w:val="0000FF"/>
        </w:rPr>
        <w:fldChar w:fldCharType="end"/>
      </w:r>
      <w:r>
        <w:t xml:space="preserve"> Ханты-Мансийского автономного округа - Югры от 19 ноября 2014 года N 93-оз "Об утверждении перечня социальных услуг, предоставляемых поставщиками социальных услуг в Ханты-Мансийском автономном округе - Югре", постановлениями Правительства Ханты-Мансийского автономного округа - Югры от 14 апреля 2012 года </w:t>
      </w:r>
      <w:r>
        <w:fldChar w:fldCharType="begin"/>
      </w:r>
      <w:r>
        <w:instrText xml:space="preserve"> HYPERLINK "https://login.consultant.ru/link/?req=doc&amp;base=RLAW926&amp;n=308392&amp;dst=8" \h </w:instrText>
      </w:r>
      <w:r>
        <w:fldChar w:fldCharType="separate"/>
      </w:r>
      <w:r>
        <w:rPr>
          <w:color w:val="0000FF"/>
        </w:rPr>
        <w:t>N 137-п</w:t>
      </w:r>
      <w:r>
        <w:rPr>
          <w:color w:val="0000FF"/>
        </w:rPr>
        <w:fldChar w:fldCharType="end"/>
      </w:r>
      <w:r>
        <w:t xml:space="preserve"> "О Региональной службе по тарифам Ханты-Мансийского автономного округа - Югры", от 19 декабря 2014 года </w:t>
      </w:r>
      <w:r>
        <w:fldChar w:fldCharType="begin"/>
      </w:r>
      <w:r>
        <w:instrText xml:space="preserve"> HYPERLINK "https://login.consultant.ru/link/?req=doc&amp;base=RLAW926&amp;n=172766&amp;dst=100029" \h </w:instrText>
      </w:r>
      <w:r>
        <w:fldChar w:fldCharType="separate"/>
      </w:r>
      <w:r>
        <w:rPr>
          <w:color w:val="0000FF"/>
        </w:rPr>
        <w:t>N 500-п</w:t>
      </w:r>
      <w:r>
        <w:rPr>
          <w:color w:val="0000FF"/>
        </w:rPr>
        <w:fldChar w:fldCharType="end"/>
      </w:r>
      <w:r>
        <w:t xml:space="preserve"> "О Порядке утверждения тарифов на социальные услуги на основании подушевых нормативов финансирования социальных услуг в Ханты-Мансийском автономном округе - Югре", от 19 июня 2015 года </w:t>
      </w:r>
      <w:r>
        <w:fldChar w:fldCharType="begin"/>
      </w:r>
      <w:r>
        <w:instrText xml:space="preserve"> HYPERLINK "https://login.consultant.ru/link/?req=doc&amp;base=RLAW926&amp;n=314377" \h </w:instrText>
      </w:r>
      <w:r>
        <w:fldChar w:fldCharType="separate"/>
      </w:r>
      <w:r>
        <w:rPr>
          <w:color w:val="0000FF"/>
        </w:rPr>
        <w:t>N 172-п</w:t>
      </w:r>
      <w:r>
        <w:rPr>
          <w:color w:val="0000FF"/>
        </w:rPr>
        <w:fldChar w:fldCharType="end"/>
      </w:r>
      <w:r>
        <w:t xml:space="preserve"> "О подушевых нормативах финансирования социальных услуг в Ханты-Мансийском автономном округе - Югре" и протоколом Правления Региональной службы по тарифам Ханты-Мансийского автономного округа - Югры от 12 декабря 2024 года N 65 приказываю:</w:t>
      </w:r>
    </w:p>
    <w:p w14:paraId="150995D7">
      <w:pPr>
        <w:pStyle w:val="4"/>
        <w:spacing w:before="220"/>
        <w:ind w:firstLine="540"/>
        <w:jc w:val="both"/>
      </w:pPr>
      <w:r>
        <w:t xml:space="preserve">1. Установить предельные максимальные </w:t>
      </w:r>
      <w:r>
        <w:fldChar w:fldCharType="begin"/>
      </w:r>
      <w:r>
        <w:instrText xml:space="preserve"> HYPERLINK \l "P31" \h </w:instrText>
      </w:r>
      <w:r>
        <w:fldChar w:fldCharType="separate"/>
      </w:r>
      <w:r>
        <w:rPr>
          <w:color w:val="0000FF"/>
        </w:rPr>
        <w:t>тарифы</w:t>
      </w:r>
      <w:r>
        <w:rPr>
          <w:color w:val="0000FF"/>
        </w:rPr>
        <w:fldChar w:fldCharType="end"/>
      </w:r>
      <w:r>
        <w:t xml:space="preserve"> на социальные услуги, предоставляемые организациями социального обслуживания Ханты-Мансийского автономного округа - Югры, согласно приложению 1 к настоящему приказу.</w:t>
      </w:r>
    </w:p>
    <w:p w14:paraId="2FA3397A">
      <w:pPr>
        <w:pStyle w:val="4"/>
        <w:spacing w:before="220"/>
        <w:ind w:firstLine="540"/>
        <w:jc w:val="both"/>
      </w:pPr>
      <w:r>
        <w:t xml:space="preserve">2. Установить предельные максимальные </w:t>
      </w:r>
      <w:r>
        <w:fldChar w:fldCharType="begin"/>
      </w:r>
      <w:r>
        <w:instrText xml:space="preserve"> HYPERLINK \l "P824" \h </w:instrText>
      </w:r>
      <w:r>
        <w:fldChar w:fldCharType="separate"/>
      </w:r>
      <w:r>
        <w:rPr>
          <w:color w:val="0000FF"/>
        </w:rPr>
        <w:t>тарифы</w:t>
      </w:r>
      <w:r>
        <w:rPr>
          <w:color w:val="0000FF"/>
        </w:rPr>
        <w:fldChar w:fldCharType="end"/>
      </w:r>
      <w:r>
        <w:t xml:space="preserve"> на социальные услуги, предоставляемые организациями социального обслуживания Ханты-Мансийского автономного округа - Югры детям-сиротам, оставшимся без попечения родителей, согласно приложению 2 к настоящему приказу.</w:t>
      </w:r>
    </w:p>
    <w:p w14:paraId="2E95BBC0">
      <w:pPr>
        <w:pStyle w:val="4"/>
        <w:spacing w:before="220"/>
        <w:ind w:firstLine="540"/>
        <w:jc w:val="both"/>
      </w:pPr>
      <w:r>
        <w:t xml:space="preserve">3. Предельные максимальные </w:t>
      </w:r>
      <w:r>
        <w:fldChar w:fldCharType="begin"/>
      </w:r>
      <w:r>
        <w:instrText xml:space="preserve"> HYPERLINK \l "P31" \h </w:instrText>
      </w:r>
      <w:r>
        <w:fldChar w:fldCharType="separate"/>
      </w:r>
      <w:r>
        <w:rPr>
          <w:color w:val="0000FF"/>
        </w:rPr>
        <w:t>тарифы</w:t>
      </w:r>
      <w:r>
        <w:rPr>
          <w:color w:val="0000FF"/>
        </w:rPr>
        <w:fldChar w:fldCharType="end"/>
      </w:r>
      <w:r>
        <w:t>, установленные пунктами 1, 2 настоящего приказа, действуют с 1 января 2025 года по 31 декабря 2025 года.</w:t>
      </w:r>
    </w:p>
    <w:p w14:paraId="769D577F">
      <w:pPr>
        <w:pStyle w:val="4"/>
        <w:ind w:firstLine="540"/>
        <w:jc w:val="both"/>
      </w:pPr>
    </w:p>
    <w:p w14:paraId="34C71250">
      <w:pPr>
        <w:pStyle w:val="4"/>
        <w:jc w:val="right"/>
      </w:pPr>
      <w:r>
        <w:t>Руководитель службы</w:t>
      </w:r>
    </w:p>
    <w:p w14:paraId="4DCBDBB5">
      <w:pPr>
        <w:pStyle w:val="4"/>
        <w:jc w:val="right"/>
      </w:pPr>
      <w:r>
        <w:t>А.А.БЕРЕЗОВСКИЙ</w:t>
      </w:r>
    </w:p>
    <w:p w14:paraId="3C95523C">
      <w:pPr>
        <w:pStyle w:val="4"/>
      </w:pPr>
    </w:p>
    <w:p w14:paraId="14A8BD89">
      <w:pPr>
        <w:pStyle w:val="4"/>
      </w:pPr>
    </w:p>
    <w:p w14:paraId="188C4B2A">
      <w:pPr>
        <w:pStyle w:val="4"/>
      </w:pPr>
    </w:p>
    <w:p w14:paraId="1E088EAA">
      <w:pPr>
        <w:pStyle w:val="4"/>
      </w:pPr>
    </w:p>
    <w:p w14:paraId="0358A754">
      <w:pPr>
        <w:pStyle w:val="4"/>
      </w:pPr>
    </w:p>
    <w:p w14:paraId="5433B416">
      <w:pPr>
        <w:pStyle w:val="4"/>
        <w:jc w:val="right"/>
        <w:outlineLvl w:val="0"/>
      </w:pPr>
      <w:r>
        <w:t>Приложение 1</w:t>
      </w:r>
    </w:p>
    <w:p w14:paraId="2B7D78CC">
      <w:pPr>
        <w:pStyle w:val="4"/>
        <w:jc w:val="right"/>
      </w:pPr>
      <w:r>
        <w:t>к приказу</w:t>
      </w:r>
    </w:p>
    <w:p w14:paraId="7AB90D30">
      <w:pPr>
        <w:pStyle w:val="4"/>
        <w:jc w:val="right"/>
      </w:pPr>
      <w:r>
        <w:t>Региональной службы по тарифам Ханты-Мансийского</w:t>
      </w:r>
    </w:p>
    <w:p w14:paraId="25DD4532">
      <w:pPr>
        <w:pStyle w:val="4"/>
        <w:jc w:val="right"/>
      </w:pPr>
      <w:r>
        <w:t>автономного округа - Югры</w:t>
      </w:r>
    </w:p>
    <w:p w14:paraId="59D1EAFA">
      <w:pPr>
        <w:pStyle w:val="4"/>
        <w:jc w:val="right"/>
      </w:pPr>
      <w:r>
        <w:t>от 12 декабря 2024 года N 123-нп</w:t>
      </w:r>
    </w:p>
    <w:p w14:paraId="7E0A3572">
      <w:pPr>
        <w:pStyle w:val="4"/>
      </w:pPr>
    </w:p>
    <w:p w14:paraId="5C6A069B">
      <w:pPr>
        <w:pStyle w:val="6"/>
        <w:jc w:val="center"/>
      </w:pPr>
      <w:bookmarkStart w:id="0" w:name="P31"/>
      <w:bookmarkEnd w:id="0"/>
      <w:r>
        <w:t>ПРЕДЕЛЬНЫЕ МАКСИМАЛЬНЫЕ ТАРИФЫ</w:t>
      </w:r>
    </w:p>
    <w:p w14:paraId="5D55CB1A">
      <w:pPr>
        <w:pStyle w:val="6"/>
        <w:jc w:val="center"/>
      </w:pPr>
      <w:r>
        <w:t>НА СОЦИАЛЬНЫЕ УСЛУГИ, ПРЕДОСТАВЛЯЕМЫЕ ОРГАНИЗАЦИЯМИ</w:t>
      </w:r>
    </w:p>
    <w:p w14:paraId="4B54BB03">
      <w:pPr>
        <w:pStyle w:val="6"/>
        <w:jc w:val="center"/>
      </w:pPr>
      <w:r>
        <w:t>СОЦИАЛЬНОГО ОБСЛУЖИВАНИЯ ХАНТЫ-МАНСИЙСКОГО АВТОНОМНОГО</w:t>
      </w:r>
    </w:p>
    <w:p w14:paraId="5805966C">
      <w:pPr>
        <w:pStyle w:val="6"/>
        <w:jc w:val="center"/>
      </w:pPr>
      <w:r>
        <w:t>ОКРУГА - ЮГРЫ</w:t>
      </w:r>
    </w:p>
    <w:p w14:paraId="14F1C9FE">
      <w:pPr>
        <w:pStyle w:val="4"/>
      </w:pPr>
    </w:p>
    <w:p w14:paraId="0EEF726E">
      <w:pPr>
        <w:pStyle w:val="4"/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4"/>
        <w:gridCol w:w="3798"/>
        <w:gridCol w:w="1384"/>
        <w:gridCol w:w="1639"/>
        <w:gridCol w:w="1384"/>
        <w:gridCol w:w="1639"/>
        <w:gridCol w:w="1384"/>
        <w:gridCol w:w="1639"/>
      </w:tblGrid>
      <w:tr w14:paraId="25417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23C0185D">
            <w:pPr>
              <w:pStyle w:val="4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</w:tcPr>
          <w:p w14:paraId="641AFB42">
            <w:pPr>
              <w:pStyle w:val="4"/>
              <w:jc w:val="center"/>
            </w:pPr>
            <w:r>
              <w:t>Виды социальных услуг</w:t>
            </w:r>
          </w:p>
        </w:tc>
        <w:tc>
          <w:tcPr>
            <w:tcW w:w="9069" w:type="dxa"/>
            <w:gridSpan w:val="6"/>
          </w:tcPr>
          <w:p w14:paraId="217E1257">
            <w:pPr>
              <w:pStyle w:val="4"/>
              <w:jc w:val="center"/>
            </w:pPr>
            <w:r>
              <w:t>Форма социального обслуживания</w:t>
            </w:r>
          </w:p>
        </w:tc>
      </w:tr>
      <w:tr w14:paraId="025A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C6400CE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25F29A65">
            <w:pPr>
              <w:pStyle w:val="4"/>
            </w:pPr>
          </w:p>
        </w:tc>
        <w:tc>
          <w:tcPr>
            <w:tcW w:w="3023" w:type="dxa"/>
            <w:gridSpan w:val="2"/>
          </w:tcPr>
          <w:p w14:paraId="47097F48">
            <w:pPr>
              <w:pStyle w:val="4"/>
              <w:jc w:val="center"/>
            </w:pPr>
            <w:r>
              <w:t>социальное обслуживание на дому</w:t>
            </w:r>
          </w:p>
        </w:tc>
        <w:tc>
          <w:tcPr>
            <w:tcW w:w="3023" w:type="dxa"/>
            <w:gridSpan w:val="2"/>
          </w:tcPr>
          <w:p w14:paraId="4ABD643C">
            <w:pPr>
              <w:pStyle w:val="4"/>
              <w:jc w:val="center"/>
            </w:pPr>
            <w:r>
              <w:t>полустационарное социальное обслуживание</w:t>
            </w:r>
          </w:p>
        </w:tc>
        <w:tc>
          <w:tcPr>
            <w:tcW w:w="3023" w:type="dxa"/>
            <w:gridSpan w:val="2"/>
          </w:tcPr>
          <w:p w14:paraId="2190CD95">
            <w:pPr>
              <w:pStyle w:val="4"/>
              <w:jc w:val="center"/>
            </w:pPr>
            <w:r>
              <w:t>стационарное социальное обслуживание</w:t>
            </w:r>
          </w:p>
        </w:tc>
      </w:tr>
      <w:tr w14:paraId="2872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3555BE5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E49792C">
            <w:pPr>
              <w:pStyle w:val="4"/>
            </w:pPr>
          </w:p>
        </w:tc>
        <w:tc>
          <w:tcPr>
            <w:tcW w:w="1384" w:type="dxa"/>
          </w:tcPr>
          <w:p w14:paraId="6E543DCF">
            <w:pPr>
              <w:pStyle w:val="4"/>
              <w:jc w:val="center"/>
            </w:pPr>
            <w:r>
              <w:t>стандартное время оказания услуги (минут)</w:t>
            </w:r>
          </w:p>
        </w:tc>
        <w:tc>
          <w:tcPr>
            <w:tcW w:w="1639" w:type="dxa"/>
          </w:tcPr>
          <w:p w14:paraId="694BEF24">
            <w:pPr>
              <w:pStyle w:val="4"/>
              <w:jc w:val="center"/>
            </w:pPr>
            <w:r>
              <w:t>предельный максимальный тариф за услугу (рубли)</w:t>
            </w:r>
          </w:p>
        </w:tc>
        <w:tc>
          <w:tcPr>
            <w:tcW w:w="1384" w:type="dxa"/>
          </w:tcPr>
          <w:p w14:paraId="74457DB8">
            <w:pPr>
              <w:pStyle w:val="4"/>
              <w:jc w:val="center"/>
            </w:pPr>
            <w:r>
              <w:t>стандартное время оказания услуги (минут)</w:t>
            </w:r>
          </w:p>
        </w:tc>
        <w:tc>
          <w:tcPr>
            <w:tcW w:w="1639" w:type="dxa"/>
          </w:tcPr>
          <w:p w14:paraId="4284E1DE">
            <w:pPr>
              <w:pStyle w:val="4"/>
              <w:jc w:val="center"/>
            </w:pPr>
            <w:r>
              <w:t>предельный максимальный тариф за услугу (рубли)</w:t>
            </w:r>
          </w:p>
        </w:tc>
        <w:tc>
          <w:tcPr>
            <w:tcW w:w="1384" w:type="dxa"/>
          </w:tcPr>
          <w:p w14:paraId="29682107">
            <w:pPr>
              <w:pStyle w:val="4"/>
              <w:jc w:val="center"/>
            </w:pPr>
            <w:r>
              <w:t>стандартное время оказания услуги (минут)</w:t>
            </w:r>
          </w:p>
        </w:tc>
        <w:tc>
          <w:tcPr>
            <w:tcW w:w="1639" w:type="dxa"/>
          </w:tcPr>
          <w:p w14:paraId="23056E6C">
            <w:pPr>
              <w:pStyle w:val="4"/>
              <w:jc w:val="center"/>
            </w:pPr>
            <w:r>
              <w:t>предельный максимальный тариф за услугу (рубли)</w:t>
            </w:r>
          </w:p>
        </w:tc>
      </w:tr>
      <w:tr w14:paraId="4268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663955D1">
            <w:pPr>
              <w:pStyle w:val="4"/>
              <w:jc w:val="center"/>
              <w:outlineLvl w:val="1"/>
            </w:pPr>
            <w:r>
              <w:t>Раздел I. СОЦИАЛЬНО-БЫТОВЫЕ УСЛУГИ</w:t>
            </w:r>
          </w:p>
        </w:tc>
      </w:tr>
      <w:tr w14:paraId="09A1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8CD08D3">
            <w:pPr>
              <w:pStyle w:val="4"/>
            </w:pPr>
            <w:r>
              <w:t>1.</w:t>
            </w:r>
          </w:p>
        </w:tc>
        <w:tc>
          <w:tcPr>
            <w:tcW w:w="3798" w:type="dxa"/>
          </w:tcPr>
          <w:p w14:paraId="01ECB22D">
            <w:pPr>
              <w:pStyle w:val="4"/>
            </w:pPr>
            <w:r>
              <w:t>Покупка за счет средств получателя социальных услуг и доставка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1384" w:type="dxa"/>
          </w:tcPr>
          <w:p w14:paraId="23A743D7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5E57E01F">
            <w:pPr>
              <w:pStyle w:val="4"/>
            </w:pPr>
            <w:r>
              <w:t>183,11</w:t>
            </w:r>
          </w:p>
        </w:tc>
        <w:tc>
          <w:tcPr>
            <w:tcW w:w="1384" w:type="dxa"/>
          </w:tcPr>
          <w:p w14:paraId="6FF1FAC8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2D29887C">
            <w:pPr>
              <w:pStyle w:val="4"/>
            </w:pPr>
            <w:r>
              <w:t>183,11</w:t>
            </w:r>
          </w:p>
        </w:tc>
        <w:tc>
          <w:tcPr>
            <w:tcW w:w="1384" w:type="dxa"/>
          </w:tcPr>
          <w:p w14:paraId="16F4AA07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4622B2A6">
            <w:pPr>
              <w:pStyle w:val="4"/>
            </w:pPr>
            <w:r>
              <w:t>183,11</w:t>
            </w:r>
          </w:p>
        </w:tc>
      </w:tr>
      <w:tr w14:paraId="59F6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2421EE0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42511075">
            <w:pPr>
              <w:pStyle w:val="4"/>
            </w:pPr>
            <w:r>
              <w:t>Помощь в приготовлении пищи</w:t>
            </w:r>
          </w:p>
        </w:tc>
        <w:tc>
          <w:tcPr>
            <w:tcW w:w="1384" w:type="dxa"/>
          </w:tcPr>
          <w:p w14:paraId="66AD7415">
            <w:pPr>
              <w:pStyle w:val="4"/>
            </w:pPr>
            <w:r>
              <w:t xml:space="preserve">1 </w:t>
            </w:r>
            <w:r>
              <w:fldChar w:fldCharType="begin"/>
            </w:r>
            <w:r>
              <w:instrText xml:space="preserve"> HYPERLINK \l "P810" \h </w:instrText>
            </w:r>
            <w:r>
              <w:fldChar w:fldCharType="separate"/>
            </w:r>
            <w:r>
              <w:rPr>
                <w:color w:val="0000FF"/>
              </w:rPr>
              <w:t>&lt;*&gt;</w:t>
            </w:r>
            <w:r>
              <w:rPr>
                <w:color w:val="0000FF"/>
              </w:rPr>
              <w:fldChar w:fldCharType="end"/>
            </w:r>
          </w:p>
        </w:tc>
        <w:tc>
          <w:tcPr>
            <w:tcW w:w="1639" w:type="dxa"/>
          </w:tcPr>
          <w:p w14:paraId="6C1B9B34">
            <w:pPr>
              <w:pStyle w:val="4"/>
            </w:pPr>
            <w:r>
              <w:t>7,38</w:t>
            </w:r>
          </w:p>
        </w:tc>
        <w:tc>
          <w:tcPr>
            <w:tcW w:w="1384" w:type="dxa"/>
          </w:tcPr>
          <w:p w14:paraId="5F5FFF7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CAAC281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B9681B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7C2FAF9">
            <w:pPr>
              <w:pStyle w:val="4"/>
            </w:pPr>
            <w:r>
              <w:t>нет</w:t>
            </w:r>
          </w:p>
        </w:tc>
      </w:tr>
      <w:tr w14:paraId="0C87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5B25F16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06222055">
            <w:pPr>
              <w:pStyle w:val="4"/>
            </w:pPr>
            <w: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384" w:type="dxa"/>
          </w:tcPr>
          <w:p w14:paraId="1DA8496C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64F8C509">
            <w:pPr>
              <w:pStyle w:val="4"/>
            </w:pPr>
            <w:r>
              <w:t>183,12</w:t>
            </w:r>
          </w:p>
        </w:tc>
        <w:tc>
          <w:tcPr>
            <w:tcW w:w="1384" w:type="dxa"/>
          </w:tcPr>
          <w:p w14:paraId="5F1117F4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A7660EF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130C77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6B68A5A">
            <w:pPr>
              <w:pStyle w:val="4"/>
            </w:pPr>
            <w:r>
              <w:t>нет</w:t>
            </w:r>
          </w:p>
        </w:tc>
      </w:tr>
      <w:tr w14:paraId="1164D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2816AA29">
            <w:pPr>
              <w:pStyle w:val="4"/>
            </w:pPr>
            <w:r>
              <w:t>4.</w:t>
            </w:r>
          </w:p>
        </w:tc>
        <w:tc>
          <w:tcPr>
            <w:tcW w:w="3798" w:type="dxa"/>
          </w:tcPr>
          <w:p w14:paraId="3D98E365">
            <w:pPr>
              <w:pStyle w:val="4"/>
            </w:pPr>
            <w: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1384" w:type="dxa"/>
          </w:tcPr>
          <w:p w14:paraId="2BC0AD0E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0FD14066">
            <w:pPr>
              <w:pStyle w:val="4"/>
            </w:pPr>
            <w:r>
              <w:t>293,02</w:t>
            </w:r>
          </w:p>
        </w:tc>
        <w:tc>
          <w:tcPr>
            <w:tcW w:w="1384" w:type="dxa"/>
          </w:tcPr>
          <w:p w14:paraId="4B7EB5F4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C538CA9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F140FE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8EF8BAF">
            <w:pPr>
              <w:pStyle w:val="4"/>
            </w:pPr>
            <w:r>
              <w:t>нет</w:t>
            </w:r>
          </w:p>
        </w:tc>
      </w:tr>
      <w:tr w14:paraId="05D7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229A1EA8">
            <w:pPr>
              <w:pStyle w:val="4"/>
            </w:pPr>
            <w:r>
              <w:t>5.</w:t>
            </w:r>
          </w:p>
        </w:tc>
        <w:tc>
          <w:tcPr>
            <w:tcW w:w="3798" w:type="dxa"/>
          </w:tcPr>
          <w:p w14:paraId="7357246B">
            <w:pPr>
              <w:pStyle w:val="4"/>
            </w:pPr>
            <w:r>
      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</w:t>
            </w:r>
          </w:p>
        </w:tc>
        <w:tc>
          <w:tcPr>
            <w:tcW w:w="1384" w:type="dxa"/>
          </w:tcPr>
          <w:p w14:paraId="1318E4A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ECAA6B1">
            <w:pPr>
              <w:pStyle w:val="4"/>
            </w:pPr>
            <w:r>
              <w:t>219,77</w:t>
            </w:r>
          </w:p>
        </w:tc>
        <w:tc>
          <w:tcPr>
            <w:tcW w:w="1384" w:type="dxa"/>
          </w:tcPr>
          <w:p w14:paraId="3F80A3B4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B04F767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7145E90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0AB5280">
            <w:pPr>
              <w:pStyle w:val="4"/>
            </w:pPr>
            <w:r>
              <w:t>нет</w:t>
            </w:r>
          </w:p>
        </w:tc>
      </w:tr>
      <w:tr w14:paraId="569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464AB4F">
            <w:pPr>
              <w:pStyle w:val="4"/>
            </w:pPr>
            <w:r>
              <w:t>6.</w:t>
            </w:r>
          </w:p>
        </w:tc>
        <w:tc>
          <w:tcPr>
            <w:tcW w:w="3798" w:type="dxa"/>
          </w:tcPr>
          <w:p w14:paraId="183D7C50">
            <w:pPr>
              <w:pStyle w:val="4"/>
            </w:pPr>
            <w:r>
              <w:t>Организация помощи в проведении ремонта жилых помещений</w:t>
            </w:r>
          </w:p>
        </w:tc>
        <w:tc>
          <w:tcPr>
            <w:tcW w:w="1384" w:type="dxa"/>
          </w:tcPr>
          <w:p w14:paraId="217030F9">
            <w:pPr>
              <w:pStyle w:val="4"/>
            </w:pPr>
            <w:r>
              <w:t>80</w:t>
            </w:r>
          </w:p>
        </w:tc>
        <w:tc>
          <w:tcPr>
            <w:tcW w:w="1639" w:type="dxa"/>
          </w:tcPr>
          <w:p w14:paraId="4016BE0B">
            <w:pPr>
              <w:pStyle w:val="4"/>
            </w:pPr>
            <w:r>
              <w:t>586,03</w:t>
            </w:r>
          </w:p>
        </w:tc>
        <w:tc>
          <w:tcPr>
            <w:tcW w:w="1384" w:type="dxa"/>
          </w:tcPr>
          <w:p w14:paraId="5605AF1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1E0BF8C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0C9818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C9F6D39">
            <w:pPr>
              <w:pStyle w:val="4"/>
            </w:pPr>
            <w:r>
              <w:t>нет</w:t>
            </w:r>
          </w:p>
        </w:tc>
      </w:tr>
      <w:tr w14:paraId="74B0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5785FD75">
            <w:pPr>
              <w:pStyle w:val="4"/>
            </w:pPr>
            <w:r>
              <w:t>7.</w:t>
            </w:r>
          </w:p>
        </w:tc>
        <w:tc>
          <w:tcPr>
            <w:tcW w:w="3798" w:type="dxa"/>
            <w:vMerge w:val="restart"/>
          </w:tcPr>
          <w:p w14:paraId="16C2AAC9">
            <w:pPr>
              <w:pStyle w:val="4"/>
            </w:pPr>
            <w:r>
              <w:t>Уборка жилых помещений</w:t>
            </w:r>
          </w:p>
        </w:tc>
        <w:tc>
          <w:tcPr>
            <w:tcW w:w="1384" w:type="dxa"/>
          </w:tcPr>
          <w:p w14:paraId="5235F104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05F39298">
            <w:pPr>
              <w:pStyle w:val="4"/>
            </w:pPr>
            <w:r>
              <w:t>50,18</w:t>
            </w:r>
          </w:p>
        </w:tc>
        <w:tc>
          <w:tcPr>
            <w:tcW w:w="1384" w:type="dxa"/>
          </w:tcPr>
          <w:p w14:paraId="72A9B22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2C86C7C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321B74A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D3EDBAE">
            <w:pPr>
              <w:pStyle w:val="4"/>
            </w:pPr>
            <w:r>
              <w:t>нет</w:t>
            </w:r>
          </w:p>
        </w:tc>
      </w:tr>
      <w:tr w14:paraId="6D929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B07801B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24EFEDF4">
            <w:pPr>
              <w:pStyle w:val="4"/>
            </w:pPr>
          </w:p>
        </w:tc>
        <w:tc>
          <w:tcPr>
            <w:tcW w:w="1384" w:type="dxa"/>
          </w:tcPr>
          <w:p w14:paraId="7360F1A0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06056C06">
            <w:pPr>
              <w:pStyle w:val="4"/>
            </w:pPr>
            <w:r>
              <w:t>86,80</w:t>
            </w:r>
          </w:p>
        </w:tc>
        <w:tc>
          <w:tcPr>
            <w:tcW w:w="1384" w:type="dxa"/>
          </w:tcPr>
          <w:p w14:paraId="21C3E94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E26D04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C8CDA6E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4D66E1E">
            <w:pPr>
              <w:pStyle w:val="4"/>
            </w:pPr>
            <w:r>
              <w:t>нет</w:t>
            </w:r>
          </w:p>
        </w:tc>
      </w:tr>
      <w:tr w14:paraId="2999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608782A0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4DE51B9">
            <w:pPr>
              <w:pStyle w:val="4"/>
            </w:pPr>
          </w:p>
        </w:tc>
        <w:tc>
          <w:tcPr>
            <w:tcW w:w="1384" w:type="dxa"/>
          </w:tcPr>
          <w:p w14:paraId="1A33867E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0F5ABA90">
            <w:pPr>
              <w:pStyle w:val="4"/>
            </w:pPr>
            <w:r>
              <w:t>123,42</w:t>
            </w:r>
          </w:p>
        </w:tc>
        <w:tc>
          <w:tcPr>
            <w:tcW w:w="1384" w:type="dxa"/>
          </w:tcPr>
          <w:p w14:paraId="689FEF06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436FF6A6">
            <w:pPr>
              <w:pStyle w:val="4"/>
            </w:pPr>
            <w:r>
              <w:t>187,33</w:t>
            </w:r>
          </w:p>
        </w:tc>
        <w:tc>
          <w:tcPr>
            <w:tcW w:w="1384" w:type="dxa"/>
          </w:tcPr>
          <w:p w14:paraId="4B22CF77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318C23C3">
            <w:pPr>
              <w:pStyle w:val="4"/>
            </w:pPr>
            <w:r>
              <w:t>187,33</w:t>
            </w:r>
          </w:p>
        </w:tc>
      </w:tr>
      <w:tr w14:paraId="7ABE4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CDC10C2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43CA2C6E">
            <w:pPr>
              <w:pStyle w:val="4"/>
            </w:pPr>
          </w:p>
        </w:tc>
        <w:tc>
          <w:tcPr>
            <w:tcW w:w="1384" w:type="dxa"/>
          </w:tcPr>
          <w:p w14:paraId="4C898060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44F64B0D">
            <w:pPr>
              <w:pStyle w:val="4"/>
            </w:pPr>
            <w:r>
              <w:t>160,06</w:t>
            </w:r>
          </w:p>
        </w:tc>
        <w:tc>
          <w:tcPr>
            <w:tcW w:w="1384" w:type="dxa"/>
          </w:tcPr>
          <w:p w14:paraId="6BFAA262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67DAA3B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E8293EE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5DFD141">
            <w:pPr>
              <w:pStyle w:val="4"/>
            </w:pPr>
            <w:r>
              <w:t>нет</w:t>
            </w:r>
          </w:p>
        </w:tc>
      </w:tr>
      <w:tr w14:paraId="65F6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FD9DA38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9391952">
            <w:pPr>
              <w:pStyle w:val="4"/>
            </w:pPr>
          </w:p>
        </w:tc>
        <w:tc>
          <w:tcPr>
            <w:tcW w:w="1384" w:type="dxa"/>
          </w:tcPr>
          <w:p w14:paraId="3481366F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0A2B0824">
            <w:pPr>
              <w:pStyle w:val="4"/>
            </w:pPr>
            <w:r>
              <w:t>306,56</w:t>
            </w:r>
          </w:p>
        </w:tc>
        <w:tc>
          <w:tcPr>
            <w:tcW w:w="1384" w:type="dxa"/>
          </w:tcPr>
          <w:p w14:paraId="15AC3AF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22D6096B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6D60A48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5189B12">
            <w:pPr>
              <w:pStyle w:val="4"/>
            </w:pPr>
            <w:r>
              <w:t>нет</w:t>
            </w:r>
          </w:p>
        </w:tc>
      </w:tr>
      <w:tr w14:paraId="2D177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6AC99B04">
            <w:pPr>
              <w:pStyle w:val="4"/>
            </w:pPr>
            <w:r>
              <w:t>8.</w:t>
            </w:r>
          </w:p>
        </w:tc>
        <w:tc>
          <w:tcPr>
            <w:tcW w:w="3798" w:type="dxa"/>
            <w:vMerge w:val="restart"/>
          </w:tcPr>
          <w:p w14:paraId="7E3D9083">
            <w:pPr>
              <w:pStyle w:val="4"/>
            </w:pPr>
            <w:r>
              <w:t>Обеспечение кратковременного присмотра за детьми</w:t>
            </w:r>
          </w:p>
        </w:tc>
        <w:tc>
          <w:tcPr>
            <w:tcW w:w="1384" w:type="dxa"/>
          </w:tcPr>
          <w:p w14:paraId="54FABEC7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6F694201">
            <w:pPr>
              <w:pStyle w:val="4"/>
            </w:pPr>
            <w:r>
              <w:t>443,21</w:t>
            </w:r>
          </w:p>
        </w:tc>
        <w:tc>
          <w:tcPr>
            <w:tcW w:w="1384" w:type="dxa"/>
          </w:tcPr>
          <w:p w14:paraId="5FF3306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8776B37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95D6E0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45A4A3E">
            <w:pPr>
              <w:pStyle w:val="4"/>
            </w:pPr>
            <w:r>
              <w:t>нет</w:t>
            </w:r>
          </w:p>
        </w:tc>
      </w:tr>
      <w:tr w14:paraId="2668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0BE4A670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6D0EBB4B">
            <w:pPr>
              <w:pStyle w:val="4"/>
            </w:pPr>
          </w:p>
        </w:tc>
        <w:tc>
          <w:tcPr>
            <w:tcW w:w="1384" w:type="dxa"/>
          </w:tcPr>
          <w:p w14:paraId="433F5895">
            <w:pPr>
              <w:pStyle w:val="4"/>
            </w:pPr>
            <w:r>
              <w:t>120</w:t>
            </w:r>
          </w:p>
        </w:tc>
        <w:tc>
          <w:tcPr>
            <w:tcW w:w="1639" w:type="dxa"/>
          </w:tcPr>
          <w:p w14:paraId="1A5AAE57">
            <w:pPr>
              <w:pStyle w:val="4"/>
            </w:pPr>
            <w:r>
              <w:t>886,42</w:t>
            </w:r>
          </w:p>
        </w:tc>
        <w:tc>
          <w:tcPr>
            <w:tcW w:w="1384" w:type="dxa"/>
          </w:tcPr>
          <w:p w14:paraId="7974C033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AF6739C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83119D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E5DCBD3">
            <w:pPr>
              <w:pStyle w:val="4"/>
            </w:pPr>
            <w:r>
              <w:t>нет</w:t>
            </w:r>
          </w:p>
        </w:tc>
      </w:tr>
      <w:tr w14:paraId="7DB04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2ACAB7D">
            <w:pPr>
              <w:pStyle w:val="4"/>
            </w:pPr>
            <w:r>
              <w:t>9.</w:t>
            </w:r>
          </w:p>
        </w:tc>
        <w:tc>
          <w:tcPr>
            <w:tcW w:w="3798" w:type="dxa"/>
          </w:tcPr>
          <w:p w14:paraId="618C80F0">
            <w:pPr>
              <w:pStyle w:val="4"/>
            </w:pPr>
            <w:r>
              <w:t>Уборка снега с прохожей части (в частном секторе, сельской местности)</w:t>
            </w:r>
          </w:p>
        </w:tc>
        <w:tc>
          <w:tcPr>
            <w:tcW w:w="1384" w:type="dxa"/>
          </w:tcPr>
          <w:p w14:paraId="2358FFE0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85AF0C9">
            <w:pPr>
              <w:pStyle w:val="4"/>
            </w:pPr>
            <w:r>
              <w:t>219,77</w:t>
            </w:r>
          </w:p>
        </w:tc>
        <w:tc>
          <w:tcPr>
            <w:tcW w:w="1384" w:type="dxa"/>
          </w:tcPr>
          <w:p w14:paraId="15B10297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603D254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EE6B108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2B9CFECD">
            <w:pPr>
              <w:pStyle w:val="4"/>
            </w:pPr>
            <w:r>
              <w:t>нет</w:t>
            </w:r>
          </w:p>
        </w:tc>
      </w:tr>
      <w:tr w14:paraId="2BD2D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42BEDDE">
            <w:pPr>
              <w:pStyle w:val="4"/>
            </w:pPr>
            <w:r>
              <w:t>10.</w:t>
            </w:r>
          </w:p>
        </w:tc>
        <w:tc>
          <w:tcPr>
            <w:tcW w:w="3798" w:type="dxa"/>
          </w:tcPr>
          <w:p w14:paraId="5098CFF8">
            <w:pPr>
              <w:pStyle w:val="4"/>
            </w:pPr>
            <w:r>
              <w:t>Услуги социального такси (в пределах городского округа, городского или сельского поселения; в муниципальном районе - при поездке до административного центра)</w:t>
            </w:r>
          </w:p>
        </w:tc>
        <w:tc>
          <w:tcPr>
            <w:tcW w:w="1384" w:type="dxa"/>
          </w:tcPr>
          <w:p w14:paraId="1439ECFE">
            <w:pPr>
              <w:pStyle w:val="4"/>
            </w:pPr>
            <w:r>
              <w:t xml:space="preserve">1 </w:t>
            </w:r>
            <w:r>
              <w:fldChar w:fldCharType="begin"/>
            </w:r>
            <w:r>
              <w:instrText xml:space="preserve"> HYPERLINK \l "P810" \h </w:instrText>
            </w:r>
            <w:r>
              <w:fldChar w:fldCharType="separate"/>
            </w:r>
            <w:r>
              <w:rPr>
                <w:color w:val="0000FF"/>
              </w:rPr>
              <w:t>&lt;*&gt;</w:t>
            </w:r>
            <w:r>
              <w:rPr>
                <w:color w:val="0000FF"/>
              </w:rPr>
              <w:fldChar w:fldCharType="end"/>
            </w:r>
          </w:p>
        </w:tc>
        <w:tc>
          <w:tcPr>
            <w:tcW w:w="1639" w:type="dxa"/>
          </w:tcPr>
          <w:p w14:paraId="75441BB7">
            <w:pPr>
              <w:pStyle w:val="4"/>
            </w:pPr>
            <w:r>
              <w:t>7,03</w:t>
            </w:r>
          </w:p>
        </w:tc>
        <w:tc>
          <w:tcPr>
            <w:tcW w:w="1384" w:type="dxa"/>
          </w:tcPr>
          <w:p w14:paraId="0310625F">
            <w:pPr>
              <w:pStyle w:val="4"/>
            </w:pPr>
            <w:r>
              <w:t xml:space="preserve">1 </w:t>
            </w:r>
            <w:r>
              <w:fldChar w:fldCharType="begin"/>
            </w:r>
            <w:r>
              <w:instrText xml:space="preserve"> HYPERLINK \l "P811" \h </w:instrText>
            </w:r>
            <w:r>
              <w:fldChar w:fldCharType="separate"/>
            </w:r>
            <w:r>
              <w:rPr>
                <w:color w:val="0000FF"/>
              </w:rPr>
              <w:t>&lt;**&gt;</w:t>
            </w:r>
            <w:r>
              <w:rPr>
                <w:color w:val="0000FF"/>
              </w:rPr>
              <w:fldChar w:fldCharType="end"/>
            </w:r>
          </w:p>
        </w:tc>
        <w:tc>
          <w:tcPr>
            <w:tcW w:w="1639" w:type="dxa"/>
          </w:tcPr>
          <w:p w14:paraId="77ECEBB2">
            <w:pPr>
              <w:pStyle w:val="4"/>
            </w:pPr>
            <w:r>
              <w:t>10,00</w:t>
            </w:r>
          </w:p>
        </w:tc>
        <w:tc>
          <w:tcPr>
            <w:tcW w:w="1384" w:type="dxa"/>
          </w:tcPr>
          <w:p w14:paraId="0389F18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96CF684">
            <w:pPr>
              <w:pStyle w:val="4"/>
            </w:pPr>
            <w:r>
              <w:t>нет</w:t>
            </w:r>
          </w:p>
        </w:tc>
      </w:tr>
      <w:tr w14:paraId="7A0E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60B861F8">
            <w:pPr>
              <w:pStyle w:val="4"/>
            </w:pPr>
            <w:r>
              <w:t>11.</w:t>
            </w:r>
          </w:p>
        </w:tc>
        <w:tc>
          <w:tcPr>
            <w:tcW w:w="3798" w:type="dxa"/>
            <w:vMerge w:val="restart"/>
          </w:tcPr>
          <w:p w14:paraId="4CA593C9">
            <w:pPr>
              <w:pStyle w:val="4"/>
            </w:pPr>
            <w:r>
              <w:t>Предоставление площади жилых помещений согласно нормативам, утвержденным Правительством Ханты-Мансийского автономного округа - Югры</w:t>
            </w:r>
          </w:p>
        </w:tc>
        <w:tc>
          <w:tcPr>
            <w:tcW w:w="1384" w:type="dxa"/>
          </w:tcPr>
          <w:p w14:paraId="075E661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20B900EE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D9C2B9E">
            <w:pPr>
              <w:pStyle w:val="4"/>
            </w:pPr>
            <w:r>
              <w:t>1 440</w:t>
            </w:r>
          </w:p>
        </w:tc>
        <w:tc>
          <w:tcPr>
            <w:tcW w:w="1639" w:type="dxa"/>
          </w:tcPr>
          <w:p w14:paraId="2BB6429B">
            <w:pPr>
              <w:pStyle w:val="4"/>
            </w:pPr>
            <w:r>
              <w:t>27,79</w:t>
            </w:r>
          </w:p>
        </w:tc>
        <w:tc>
          <w:tcPr>
            <w:tcW w:w="1384" w:type="dxa"/>
          </w:tcPr>
          <w:p w14:paraId="2F313118">
            <w:pPr>
              <w:pStyle w:val="4"/>
            </w:pPr>
            <w:r>
              <w:t>1 440</w:t>
            </w:r>
          </w:p>
        </w:tc>
        <w:tc>
          <w:tcPr>
            <w:tcW w:w="1639" w:type="dxa"/>
          </w:tcPr>
          <w:p w14:paraId="3C797E26">
            <w:pPr>
              <w:pStyle w:val="4"/>
            </w:pPr>
            <w:r>
              <w:t>27,79</w:t>
            </w:r>
          </w:p>
        </w:tc>
      </w:tr>
      <w:tr w14:paraId="2AB2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0857C5BF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339CF324">
            <w:pPr>
              <w:pStyle w:val="4"/>
            </w:pPr>
          </w:p>
        </w:tc>
        <w:tc>
          <w:tcPr>
            <w:tcW w:w="1384" w:type="dxa"/>
          </w:tcPr>
          <w:p w14:paraId="56F124E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9DCC4E1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1A3F71E">
            <w:pPr>
              <w:pStyle w:val="4"/>
            </w:pPr>
            <w:r>
              <w:t>720</w:t>
            </w:r>
          </w:p>
        </w:tc>
        <w:tc>
          <w:tcPr>
            <w:tcW w:w="1639" w:type="dxa"/>
          </w:tcPr>
          <w:p w14:paraId="566C0125">
            <w:pPr>
              <w:pStyle w:val="4"/>
            </w:pPr>
            <w:r>
              <w:t>13,89</w:t>
            </w:r>
          </w:p>
        </w:tc>
        <w:tc>
          <w:tcPr>
            <w:tcW w:w="1384" w:type="dxa"/>
          </w:tcPr>
          <w:p w14:paraId="79E4153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F68A8C5">
            <w:pPr>
              <w:pStyle w:val="4"/>
            </w:pPr>
            <w:r>
              <w:t>нет</w:t>
            </w:r>
          </w:p>
        </w:tc>
      </w:tr>
      <w:tr w14:paraId="1FC5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4714C3A5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12F50D3">
            <w:pPr>
              <w:pStyle w:val="4"/>
            </w:pPr>
          </w:p>
        </w:tc>
        <w:tc>
          <w:tcPr>
            <w:tcW w:w="1384" w:type="dxa"/>
          </w:tcPr>
          <w:p w14:paraId="58A0642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C6E45DB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11DDF99">
            <w:pPr>
              <w:pStyle w:val="4"/>
            </w:pPr>
            <w:r>
              <w:t>480</w:t>
            </w:r>
          </w:p>
        </w:tc>
        <w:tc>
          <w:tcPr>
            <w:tcW w:w="1639" w:type="dxa"/>
          </w:tcPr>
          <w:p w14:paraId="29D3C3A1">
            <w:pPr>
              <w:pStyle w:val="4"/>
            </w:pPr>
            <w:r>
              <w:t>9,26</w:t>
            </w:r>
          </w:p>
        </w:tc>
        <w:tc>
          <w:tcPr>
            <w:tcW w:w="1384" w:type="dxa"/>
          </w:tcPr>
          <w:p w14:paraId="69331202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04B03BD">
            <w:pPr>
              <w:pStyle w:val="4"/>
            </w:pPr>
            <w:r>
              <w:t>нет</w:t>
            </w:r>
          </w:p>
        </w:tc>
      </w:tr>
      <w:tr w14:paraId="2390C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B40B934">
            <w:pPr>
              <w:pStyle w:val="4"/>
            </w:pPr>
            <w:r>
              <w:t>12.</w:t>
            </w:r>
          </w:p>
        </w:tc>
        <w:tc>
          <w:tcPr>
            <w:tcW w:w="3798" w:type="dxa"/>
          </w:tcPr>
          <w:p w14:paraId="30D44967">
            <w:pPr>
              <w:pStyle w:val="4"/>
            </w:pPr>
            <w:r>
              <w:t>Обеспечение питанием согласно нормативам, утвержденным Правительством Ханты-Мансийского автономного округа - Югры</w:t>
            </w:r>
          </w:p>
        </w:tc>
        <w:tc>
          <w:tcPr>
            <w:tcW w:w="1384" w:type="dxa"/>
          </w:tcPr>
          <w:p w14:paraId="17125C85">
            <w:pPr>
              <w:pStyle w:val="4"/>
            </w:pPr>
          </w:p>
        </w:tc>
        <w:tc>
          <w:tcPr>
            <w:tcW w:w="1639" w:type="dxa"/>
          </w:tcPr>
          <w:p w14:paraId="7E7CEA2B">
            <w:pPr>
              <w:pStyle w:val="4"/>
            </w:pPr>
          </w:p>
        </w:tc>
        <w:tc>
          <w:tcPr>
            <w:tcW w:w="1384" w:type="dxa"/>
          </w:tcPr>
          <w:p w14:paraId="3A0CA812">
            <w:pPr>
              <w:pStyle w:val="4"/>
            </w:pPr>
          </w:p>
        </w:tc>
        <w:tc>
          <w:tcPr>
            <w:tcW w:w="1639" w:type="dxa"/>
          </w:tcPr>
          <w:p w14:paraId="1F061DFE">
            <w:pPr>
              <w:pStyle w:val="4"/>
            </w:pPr>
          </w:p>
        </w:tc>
        <w:tc>
          <w:tcPr>
            <w:tcW w:w="1384" w:type="dxa"/>
          </w:tcPr>
          <w:p w14:paraId="7AE008F0">
            <w:pPr>
              <w:pStyle w:val="4"/>
            </w:pPr>
          </w:p>
        </w:tc>
        <w:tc>
          <w:tcPr>
            <w:tcW w:w="1639" w:type="dxa"/>
          </w:tcPr>
          <w:p w14:paraId="08055B33">
            <w:pPr>
              <w:pStyle w:val="4"/>
            </w:pPr>
          </w:p>
        </w:tc>
      </w:tr>
      <w:tr w14:paraId="3B4C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2247002">
            <w:pPr>
              <w:pStyle w:val="4"/>
            </w:pPr>
            <w:r>
              <w:t>12.1.</w:t>
            </w:r>
          </w:p>
        </w:tc>
        <w:tc>
          <w:tcPr>
            <w:tcW w:w="3798" w:type="dxa"/>
          </w:tcPr>
          <w:p w14:paraId="7F542EA6">
            <w:pPr>
              <w:pStyle w:val="4"/>
            </w:pPr>
            <w:r>
              <w:t>взрослые</w:t>
            </w:r>
          </w:p>
        </w:tc>
        <w:tc>
          <w:tcPr>
            <w:tcW w:w="1384" w:type="dxa"/>
          </w:tcPr>
          <w:p w14:paraId="55F3F27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5E06B7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54D9075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3A582C37">
            <w:pPr>
              <w:pStyle w:val="4"/>
            </w:pPr>
            <w:r>
              <w:t>416,99</w:t>
            </w:r>
          </w:p>
        </w:tc>
        <w:tc>
          <w:tcPr>
            <w:tcW w:w="1384" w:type="dxa"/>
          </w:tcPr>
          <w:p w14:paraId="7428B79C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61BDC3F6">
            <w:pPr>
              <w:pStyle w:val="4"/>
            </w:pPr>
            <w:r>
              <w:t>588,96</w:t>
            </w:r>
          </w:p>
        </w:tc>
      </w:tr>
      <w:tr w14:paraId="35E4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DD5F99C">
            <w:pPr>
              <w:pStyle w:val="4"/>
            </w:pPr>
            <w:r>
              <w:t>12.2.</w:t>
            </w:r>
          </w:p>
        </w:tc>
        <w:tc>
          <w:tcPr>
            <w:tcW w:w="3798" w:type="dxa"/>
          </w:tcPr>
          <w:p w14:paraId="63C75A6D">
            <w:pPr>
              <w:pStyle w:val="4"/>
            </w:pPr>
            <w:r>
              <w:t>дети 1 - 3 лет</w:t>
            </w:r>
          </w:p>
        </w:tc>
        <w:tc>
          <w:tcPr>
            <w:tcW w:w="1384" w:type="dxa"/>
          </w:tcPr>
          <w:p w14:paraId="50D5A6E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00A4372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03EC4DE8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0C211052">
            <w:pPr>
              <w:pStyle w:val="4"/>
            </w:pPr>
            <w:r>
              <w:t>365,38</w:t>
            </w:r>
          </w:p>
        </w:tc>
        <w:tc>
          <w:tcPr>
            <w:tcW w:w="1384" w:type="dxa"/>
          </w:tcPr>
          <w:p w14:paraId="1F84C655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4FB3D232">
            <w:pPr>
              <w:pStyle w:val="4"/>
            </w:pPr>
            <w:r>
              <w:t>365,38</w:t>
            </w:r>
          </w:p>
        </w:tc>
      </w:tr>
      <w:tr w14:paraId="01B7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D6CD9B0">
            <w:pPr>
              <w:pStyle w:val="4"/>
            </w:pPr>
            <w:r>
              <w:t>12.3.</w:t>
            </w:r>
          </w:p>
        </w:tc>
        <w:tc>
          <w:tcPr>
            <w:tcW w:w="3798" w:type="dxa"/>
          </w:tcPr>
          <w:p w14:paraId="1B1D5D28">
            <w:pPr>
              <w:pStyle w:val="4"/>
            </w:pPr>
            <w:r>
              <w:t>дети 3 - 7 лет</w:t>
            </w:r>
          </w:p>
        </w:tc>
        <w:tc>
          <w:tcPr>
            <w:tcW w:w="1384" w:type="dxa"/>
          </w:tcPr>
          <w:p w14:paraId="14FD241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4E659E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44BF320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3DC91339">
            <w:pPr>
              <w:pStyle w:val="4"/>
            </w:pPr>
            <w:r>
              <w:t>426,62</w:t>
            </w:r>
          </w:p>
        </w:tc>
        <w:tc>
          <w:tcPr>
            <w:tcW w:w="1384" w:type="dxa"/>
          </w:tcPr>
          <w:p w14:paraId="69C9B480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0D25D501">
            <w:pPr>
              <w:pStyle w:val="4"/>
            </w:pPr>
            <w:r>
              <w:t>426,62</w:t>
            </w:r>
          </w:p>
        </w:tc>
      </w:tr>
      <w:tr w14:paraId="61029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61B76419">
            <w:pPr>
              <w:pStyle w:val="4"/>
            </w:pPr>
            <w:r>
              <w:t>12.4.</w:t>
            </w:r>
          </w:p>
        </w:tc>
        <w:tc>
          <w:tcPr>
            <w:tcW w:w="3798" w:type="dxa"/>
          </w:tcPr>
          <w:p w14:paraId="3D34BBA8">
            <w:pPr>
              <w:pStyle w:val="4"/>
            </w:pPr>
            <w:r>
              <w:t>дети 7 - 11 лет</w:t>
            </w:r>
          </w:p>
        </w:tc>
        <w:tc>
          <w:tcPr>
            <w:tcW w:w="1384" w:type="dxa"/>
          </w:tcPr>
          <w:p w14:paraId="3B31BAA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B6F314F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B4EB03A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488E0A0D">
            <w:pPr>
              <w:pStyle w:val="4"/>
            </w:pPr>
            <w:r>
              <w:t>573,16</w:t>
            </w:r>
          </w:p>
        </w:tc>
        <w:tc>
          <w:tcPr>
            <w:tcW w:w="1384" w:type="dxa"/>
          </w:tcPr>
          <w:p w14:paraId="71C9AF42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256CC147">
            <w:pPr>
              <w:pStyle w:val="4"/>
            </w:pPr>
            <w:r>
              <w:t>573,16</w:t>
            </w:r>
          </w:p>
        </w:tc>
      </w:tr>
      <w:tr w14:paraId="5D6DA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1FACBDB">
            <w:pPr>
              <w:pStyle w:val="4"/>
            </w:pPr>
            <w:r>
              <w:t>12.5.</w:t>
            </w:r>
          </w:p>
        </w:tc>
        <w:tc>
          <w:tcPr>
            <w:tcW w:w="3798" w:type="dxa"/>
          </w:tcPr>
          <w:p w14:paraId="45D85345">
            <w:pPr>
              <w:pStyle w:val="4"/>
            </w:pPr>
            <w:r>
              <w:t>дети 12 и старше</w:t>
            </w:r>
          </w:p>
        </w:tc>
        <w:tc>
          <w:tcPr>
            <w:tcW w:w="1384" w:type="dxa"/>
          </w:tcPr>
          <w:p w14:paraId="768E2FC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CA75392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05E7341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468B4098">
            <w:pPr>
              <w:pStyle w:val="4"/>
            </w:pPr>
            <w:r>
              <w:t>627,98</w:t>
            </w:r>
          </w:p>
        </w:tc>
        <w:tc>
          <w:tcPr>
            <w:tcW w:w="1384" w:type="dxa"/>
          </w:tcPr>
          <w:p w14:paraId="61B8C834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121E536D">
            <w:pPr>
              <w:pStyle w:val="4"/>
            </w:pPr>
            <w:r>
              <w:t>627.98</w:t>
            </w:r>
          </w:p>
        </w:tc>
      </w:tr>
      <w:tr w14:paraId="6D728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8AE8799">
            <w:pPr>
              <w:pStyle w:val="4"/>
            </w:pPr>
            <w:r>
              <w:t>12.6.</w:t>
            </w:r>
          </w:p>
        </w:tc>
        <w:tc>
          <w:tcPr>
            <w:tcW w:w="3798" w:type="dxa"/>
          </w:tcPr>
          <w:p w14:paraId="7B66F6D5">
            <w:pPr>
              <w:pStyle w:val="4"/>
            </w:pPr>
            <w:r>
              <w:t>лица без определенного места жительства и лица, освободившиеся из мест лишения свободы, в отделении ночного пребывания</w:t>
            </w:r>
          </w:p>
        </w:tc>
        <w:tc>
          <w:tcPr>
            <w:tcW w:w="1384" w:type="dxa"/>
          </w:tcPr>
          <w:p w14:paraId="3781EF2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145527B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3117B5E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52B6537">
            <w:pPr>
              <w:pStyle w:val="4"/>
            </w:pPr>
            <w:r>
              <w:t>92,91</w:t>
            </w:r>
          </w:p>
        </w:tc>
        <w:tc>
          <w:tcPr>
            <w:tcW w:w="1384" w:type="dxa"/>
          </w:tcPr>
          <w:p w14:paraId="3202BBC3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2D5A86F">
            <w:pPr>
              <w:pStyle w:val="4"/>
            </w:pPr>
            <w:r>
              <w:t>нет</w:t>
            </w:r>
          </w:p>
        </w:tc>
      </w:tr>
      <w:tr w14:paraId="5125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0290160">
            <w:pPr>
              <w:pStyle w:val="4"/>
            </w:pPr>
            <w:r>
              <w:t>13.</w:t>
            </w:r>
          </w:p>
        </w:tc>
        <w:tc>
          <w:tcPr>
            <w:tcW w:w="3798" w:type="dxa"/>
          </w:tcPr>
          <w:p w14:paraId="009B98D3">
            <w:pPr>
              <w:pStyle w:val="4"/>
            </w:pPr>
            <w:r>
              <w:t>Обеспечение мягким инвентарем (одеждой, обувью, нательным бельем и постельными принадлежностями) согласно нормативам, утвержденным Правительством Ханты-Мансийского автономного округа - Югры</w:t>
            </w:r>
          </w:p>
        </w:tc>
        <w:tc>
          <w:tcPr>
            <w:tcW w:w="1384" w:type="dxa"/>
          </w:tcPr>
          <w:p w14:paraId="6358A041">
            <w:pPr>
              <w:pStyle w:val="4"/>
            </w:pPr>
          </w:p>
        </w:tc>
        <w:tc>
          <w:tcPr>
            <w:tcW w:w="1639" w:type="dxa"/>
          </w:tcPr>
          <w:p w14:paraId="522DEA0A">
            <w:pPr>
              <w:pStyle w:val="4"/>
            </w:pPr>
          </w:p>
        </w:tc>
        <w:tc>
          <w:tcPr>
            <w:tcW w:w="1384" w:type="dxa"/>
          </w:tcPr>
          <w:p w14:paraId="5D12F86A">
            <w:pPr>
              <w:pStyle w:val="4"/>
            </w:pPr>
          </w:p>
        </w:tc>
        <w:tc>
          <w:tcPr>
            <w:tcW w:w="1639" w:type="dxa"/>
          </w:tcPr>
          <w:p w14:paraId="5BE8C0C3">
            <w:pPr>
              <w:pStyle w:val="4"/>
            </w:pPr>
          </w:p>
        </w:tc>
        <w:tc>
          <w:tcPr>
            <w:tcW w:w="1384" w:type="dxa"/>
          </w:tcPr>
          <w:p w14:paraId="34500BB6">
            <w:pPr>
              <w:pStyle w:val="4"/>
            </w:pPr>
          </w:p>
        </w:tc>
        <w:tc>
          <w:tcPr>
            <w:tcW w:w="1639" w:type="dxa"/>
          </w:tcPr>
          <w:p w14:paraId="3B228503">
            <w:pPr>
              <w:pStyle w:val="4"/>
            </w:pPr>
          </w:p>
        </w:tc>
      </w:tr>
      <w:tr w14:paraId="55C7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589AC83">
            <w:pPr>
              <w:pStyle w:val="4"/>
            </w:pPr>
            <w:r>
              <w:t>13.1.</w:t>
            </w:r>
          </w:p>
        </w:tc>
        <w:tc>
          <w:tcPr>
            <w:tcW w:w="3798" w:type="dxa"/>
          </w:tcPr>
          <w:p w14:paraId="3CFE610F">
            <w:pPr>
              <w:pStyle w:val="4"/>
            </w:pPr>
            <w:r>
              <w:t>взрослые</w:t>
            </w:r>
          </w:p>
        </w:tc>
        <w:tc>
          <w:tcPr>
            <w:tcW w:w="1384" w:type="dxa"/>
          </w:tcPr>
          <w:p w14:paraId="2240D8AF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91E878B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E9C20C5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953BE55">
            <w:pPr>
              <w:pStyle w:val="4"/>
            </w:pPr>
            <w:r>
              <w:t>121,43</w:t>
            </w:r>
          </w:p>
        </w:tc>
        <w:tc>
          <w:tcPr>
            <w:tcW w:w="1384" w:type="dxa"/>
          </w:tcPr>
          <w:p w14:paraId="69C58000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A15AA8A">
            <w:pPr>
              <w:pStyle w:val="4"/>
            </w:pPr>
            <w:r>
              <w:t>нет</w:t>
            </w:r>
          </w:p>
        </w:tc>
      </w:tr>
      <w:tr w14:paraId="3C336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D479D68">
            <w:pPr>
              <w:pStyle w:val="4"/>
            </w:pPr>
            <w:r>
              <w:t>13.2.</w:t>
            </w:r>
          </w:p>
        </w:tc>
        <w:tc>
          <w:tcPr>
            <w:tcW w:w="3798" w:type="dxa"/>
          </w:tcPr>
          <w:p w14:paraId="7B7C94D6">
            <w:pPr>
              <w:pStyle w:val="4"/>
            </w:pPr>
            <w:r>
              <w:t>взрослые (мужчины)</w:t>
            </w:r>
          </w:p>
        </w:tc>
        <w:tc>
          <w:tcPr>
            <w:tcW w:w="1384" w:type="dxa"/>
          </w:tcPr>
          <w:p w14:paraId="2E9B15F9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1129969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D901077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A1AFC4C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37BBF0D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7607D17E">
            <w:pPr>
              <w:pStyle w:val="4"/>
            </w:pPr>
            <w:r>
              <w:t>198,90</w:t>
            </w:r>
          </w:p>
        </w:tc>
      </w:tr>
      <w:tr w14:paraId="0CEC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3613AC7">
            <w:pPr>
              <w:pStyle w:val="4"/>
            </w:pPr>
            <w:r>
              <w:t>13.3.</w:t>
            </w:r>
          </w:p>
        </w:tc>
        <w:tc>
          <w:tcPr>
            <w:tcW w:w="3798" w:type="dxa"/>
          </w:tcPr>
          <w:p w14:paraId="3A43578D">
            <w:pPr>
              <w:pStyle w:val="4"/>
            </w:pPr>
            <w:r>
              <w:t>взрослые (женщины)</w:t>
            </w:r>
          </w:p>
        </w:tc>
        <w:tc>
          <w:tcPr>
            <w:tcW w:w="1384" w:type="dxa"/>
          </w:tcPr>
          <w:p w14:paraId="4CE375A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3F5A23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E4EA500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883AC22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845EAF5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E3F8BF6">
            <w:pPr>
              <w:pStyle w:val="4"/>
            </w:pPr>
            <w:r>
              <w:t>206,60</w:t>
            </w:r>
          </w:p>
        </w:tc>
      </w:tr>
      <w:tr w14:paraId="383BE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2CF8791">
            <w:pPr>
              <w:pStyle w:val="4"/>
            </w:pPr>
            <w:r>
              <w:t>13.4.</w:t>
            </w:r>
          </w:p>
        </w:tc>
        <w:tc>
          <w:tcPr>
            <w:tcW w:w="3798" w:type="dxa"/>
          </w:tcPr>
          <w:p w14:paraId="523BB06D">
            <w:pPr>
              <w:pStyle w:val="4"/>
            </w:pPr>
            <w:r>
              <w:t>на 1 воспитанника дошкольного возраста</w:t>
            </w:r>
          </w:p>
        </w:tc>
        <w:tc>
          <w:tcPr>
            <w:tcW w:w="1384" w:type="dxa"/>
          </w:tcPr>
          <w:p w14:paraId="27DBB59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3B17127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2AA8BF1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8D92711">
            <w:pPr>
              <w:pStyle w:val="4"/>
            </w:pPr>
            <w:r>
              <w:t>31,56</w:t>
            </w:r>
          </w:p>
        </w:tc>
        <w:tc>
          <w:tcPr>
            <w:tcW w:w="1384" w:type="dxa"/>
          </w:tcPr>
          <w:p w14:paraId="6F3C040D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7C5F15F">
            <w:pPr>
              <w:pStyle w:val="4"/>
            </w:pPr>
            <w:r>
              <w:t>282,48</w:t>
            </w:r>
          </w:p>
        </w:tc>
      </w:tr>
      <w:tr w14:paraId="21011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64437488">
            <w:pPr>
              <w:pStyle w:val="4"/>
            </w:pPr>
            <w:r>
              <w:t>13.5.</w:t>
            </w:r>
          </w:p>
        </w:tc>
        <w:tc>
          <w:tcPr>
            <w:tcW w:w="3798" w:type="dxa"/>
          </w:tcPr>
          <w:p w14:paraId="2B29E7E7">
            <w:pPr>
              <w:pStyle w:val="4"/>
            </w:pPr>
            <w:r>
              <w:t>на 1 воспитанника школьного возраста</w:t>
            </w:r>
          </w:p>
        </w:tc>
        <w:tc>
          <w:tcPr>
            <w:tcW w:w="1384" w:type="dxa"/>
          </w:tcPr>
          <w:p w14:paraId="3189053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FB19BE7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26E58927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01936D59">
            <w:pPr>
              <w:pStyle w:val="4"/>
            </w:pPr>
            <w:r>
              <w:t>33,59</w:t>
            </w:r>
          </w:p>
        </w:tc>
        <w:tc>
          <w:tcPr>
            <w:tcW w:w="1384" w:type="dxa"/>
          </w:tcPr>
          <w:p w14:paraId="2848C4BD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BDE6E51">
            <w:pPr>
              <w:pStyle w:val="4"/>
            </w:pPr>
            <w:r>
              <w:t>290,12</w:t>
            </w:r>
          </w:p>
        </w:tc>
      </w:tr>
      <w:tr w14:paraId="6C3C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1F60445">
            <w:pPr>
              <w:pStyle w:val="4"/>
            </w:pPr>
            <w:r>
              <w:t>14.</w:t>
            </w:r>
          </w:p>
        </w:tc>
        <w:tc>
          <w:tcPr>
            <w:tcW w:w="3798" w:type="dxa"/>
          </w:tcPr>
          <w:p w14:paraId="091B4849">
            <w:pPr>
              <w:pStyle w:val="4"/>
            </w:pPr>
            <w:r>
              <w:t>Обеспечение за счет средств получателя социальных услуг книгами, журналами, газетами, настольными играми</w:t>
            </w:r>
          </w:p>
        </w:tc>
        <w:tc>
          <w:tcPr>
            <w:tcW w:w="1384" w:type="dxa"/>
          </w:tcPr>
          <w:p w14:paraId="5099701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3733B0C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765F6E2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08A89489">
            <w:pPr>
              <w:pStyle w:val="4"/>
            </w:pPr>
            <w:r>
              <w:t>296,44</w:t>
            </w:r>
          </w:p>
        </w:tc>
        <w:tc>
          <w:tcPr>
            <w:tcW w:w="1384" w:type="dxa"/>
          </w:tcPr>
          <w:p w14:paraId="34A12133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4A6A0D8B">
            <w:pPr>
              <w:pStyle w:val="4"/>
            </w:pPr>
            <w:r>
              <w:t>296,44</w:t>
            </w:r>
          </w:p>
        </w:tc>
      </w:tr>
      <w:tr w14:paraId="1E5F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69096C6">
            <w:pPr>
              <w:pStyle w:val="4"/>
            </w:pPr>
            <w:r>
              <w:t>15.</w:t>
            </w:r>
          </w:p>
        </w:tc>
        <w:tc>
          <w:tcPr>
            <w:tcW w:w="3798" w:type="dxa"/>
          </w:tcPr>
          <w:p w14:paraId="261CBA15">
            <w:pPr>
              <w:pStyle w:val="4"/>
            </w:pPr>
            <w:r>
              <w:t>Предоставление помещений для проведения социально-реабилитационных мероприятий, культурного и бытового обслуживания</w:t>
            </w:r>
          </w:p>
        </w:tc>
        <w:tc>
          <w:tcPr>
            <w:tcW w:w="1384" w:type="dxa"/>
          </w:tcPr>
          <w:p w14:paraId="49FD735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B3EA2C0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FA8C7E3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0E6DF0F8">
            <w:pPr>
              <w:pStyle w:val="4"/>
            </w:pPr>
            <w:r>
              <w:t>25,10</w:t>
            </w:r>
          </w:p>
        </w:tc>
        <w:tc>
          <w:tcPr>
            <w:tcW w:w="1384" w:type="dxa"/>
          </w:tcPr>
          <w:p w14:paraId="6B9C2DE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349F981">
            <w:pPr>
              <w:pStyle w:val="4"/>
            </w:pPr>
            <w:r>
              <w:t>25,10</w:t>
            </w:r>
          </w:p>
        </w:tc>
      </w:tr>
      <w:tr w14:paraId="69A90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94D96C4">
            <w:pPr>
              <w:pStyle w:val="4"/>
            </w:pPr>
            <w:r>
              <w:t>16.</w:t>
            </w:r>
          </w:p>
        </w:tc>
        <w:tc>
          <w:tcPr>
            <w:tcW w:w="3798" w:type="dxa"/>
          </w:tcPr>
          <w:p w14:paraId="3458BE36">
            <w:pPr>
              <w:pStyle w:val="4"/>
            </w:pPr>
            <w:r>
              <w:t>Предоставление в пользование мебели</w:t>
            </w:r>
          </w:p>
        </w:tc>
        <w:tc>
          <w:tcPr>
            <w:tcW w:w="1384" w:type="dxa"/>
          </w:tcPr>
          <w:p w14:paraId="38987A1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23096B6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B72336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D3D8AA4">
            <w:pPr>
              <w:pStyle w:val="4"/>
            </w:pPr>
            <w:r>
              <w:t>12,02</w:t>
            </w:r>
          </w:p>
        </w:tc>
        <w:tc>
          <w:tcPr>
            <w:tcW w:w="1384" w:type="dxa"/>
          </w:tcPr>
          <w:p w14:paraId="40670904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C11CB00">
            <w:pPr>
              <w:pStyle w:val="4"/>
            </w:pPr>
            <w:r>
              <w:t>12,02</w:t>
            </w:r>
          </w:p>
        </w:tc>
      </w:tr>
      <w:tr w14:paraId="17817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6A600225">
            <w:pPr>
              <w:pStyle w:val="4"/>
            </w:pPr>
            <w:r>
              <w:t>17.</w:t>
            </w:r>
          </w:p>
        </w:tc>
        <w:tc>
          <w:tcPr>
            <w:tcW w:w="3798" w:type="dxa"/>
            <w:vMerge w:val="restart"/>
          </w:tcPr>
          <w:p w14:paraId="2CC33085">
            <w:pPr>
              <w:pStyle w:val="4"/>
            </w:pPr>
            <w: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384" w:type="dxa"/>
          </w:tcPr>
          <w:p w14:paraId="536C7867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2E3D0E8F">
            <w:pPr>
              <w:pStyle w:val="4"/>
            </w:pPr>
            <w:r>
              <w:t>50,17</w:t>
            </w:r>
          </w:p>
        </w:tc>
        <w:tc>
          <w:tcPr>
            <w:tcW w:w="1384" w:type="dxa"/>
          </w:tcPr>
          <w:p w14:paraId="5541FBC6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5EBD0313">
            <w:pPr>
              <w:pStyle w:val="4"/>
            </w:pPr>
            <w:r>
              <w:t>62,45</w:t>
            </w:r>
          </w:p>
        </w:tc>
        <w:tc>
          <w:tcPr>
            <w:tcW w:w="1384" w:type="dxa"/>
          </w:tcPr>
          <w:p w14:paraId="5D9D3BC7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0A90D03F">
            <w:pPr>
              <w:pStyle w:val="4"/>
            </w:pPr>
            <w:r>
              <w:t>62,45</w:t>
            </w:r>
          </w:p>
        </w:tc>
      </w:tr>
      <w:tr w14:paraId="6B5D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078C569D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76A3BD36">
            <w:pPr>
              <w:pStyle w:val="4"/>
            </w:pPr>
          </w:p>
        </w:tc>
        <w:tc>
          <w:tcPr>
            <w:tcW w:w="1384" w:type="dxa"/>
          </w:tcPr>
          <w:p w14:paraId="15EC9DDC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0CF22740">
            <w:pPr>
              <w:pStyle w:val="4"/>
            </w:pPr>
            <w:r>
              <w:t>86,80</w:t>
            </w:r>
          </w:p>
        </w:tc>
        <w:tc>
          <w:tcPr>
            <w:tcW w:w="1384" w:type="dxa"/>
          </w:tcPr>
          <w:p w14:paraId="39E746F7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5053FC99">
            <w:pPr>
              <w:pStyle w:val="4"/>
            </w:pPr>
            <w:r>
              <w:t>124,92</w:t>
            </w:r>
          </w:p>
        </w:tc>
        <w:tc>
          <w:tcPr>
            <w:tcW w:w="1384" w:type="dxa"/>
          </w:tcPr>
          <w:p w14:paraId="5582C6C8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00C873F4">
            <w:pPr>
              <w:pStyle w:val="4"/>
            </w:pPr>
            <w:r>
              <w:t>124,92</w:t>
            </w:r>
          </w:p>
        </w:tc>
      </w:tr>
      <w:tr w14:paraId="6A70C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3C2BAC6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340A0882">
            <w:pPr>
              <w:pStyle w:val="4"/>
            </w:pPr>
          </w:p>
        </w:tc>
        <w:tc>
          <w:tcPr>
            <w:tcW w:w="1384" w:type="dxa"/>
          </w:tcPr>
          <w:p w14:paraId="6883391E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82B71AB">
            <w:pPr>
              <w:pStyle w:val="4"/>
            </w:pPr>
            <w:r>
              <w:t>123,42</w:t>
            </w:r>
          </w:p>
        </w:tc>
        <w:tc>
          <w:tcPr>
            <w:tcW w:w="1384" w:type="dxa"/>
          </w:tcPr>
          <w:p w14:paraId="3A243867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00412C1A">
            <w:pPr>
              <w:pStyle w:val="4"/>
            </w:pPr>
            <w:r>
              <w:t>187,39</w:t>
            </w:r>
          </w:p>
        </w:tc>
        <w:tc>
          <w:tcPr>
            <w:tcW w:w="1384" w:type="dxa"/>
          </w:tcPr>
          <w:p w14:paraId="15A2B51A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3EF87E22">
            <w:pPr>
              <w:pStyle w:val="4"/>
            </w:pPr>
            <w:r>
              <w:t>187,39</w:t>
            </w:r>
          </w:p>
        </w:tc>
      </w:tr>
      <w:tr w14:paraId="67B2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FB26F3E">
            <w:pPr>
              <w:pStyle w:val="4"/>
            </w:pPr>
            <w:r>
              <w:t>18.</w:t>
            </w:r>
          </w:p>
        </w:tc>
        <w:tc>
          <w:tcPr>
            <w:tcW w:w="3798" w:type="dxa"/>
          </w:tcPr>
          <w:p w14:paraId="02807B14">
            <w:pPr>
              <w:pStyle w:val="4"/>
            </w:pPr>
            <w:r>
              <w:t>Помощь в приеме пищи (кормление)</w:t>
            </w:r>
          </w:p>
        </w:tc>
        <w:tc>
          <w:tcPr>
            <w:tcW w:w="1384" w:type="dxa"/>
          </w:tcPr>
          <w:p w14:paraId="79A54E59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14073244">
            <w:pPr>
              <w:pStyle w:val="4"/>
            </w:pPr>
            <w:r>
              <w:t>150,20</w:t>
            </w:r>
          </w:p>
        </w:tc>
        <w:tc>
          <w:tcPr>
            <w:tcW w:w="1384" w:type="dxa"/>
          </w:tcPr>
          <w:p w14:paraId="0DC91F34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32AB477B">
            <w:pPr>
              <w:pStyle w:val="4"/>
            </w:pPr>
            <w:r>
              <w:t>241,97</w:t>
            </w:r>
          </w:p>
        </w:tc>
        <w:tc>
          <w:tcPr>
            <w:tcW w:w="1384" w:type="dxa"/>
          </w:tcPr>
          <w:p w14:paraId="1E6A9F6D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05C3C8BA">
            <w:pPr>
              <w:pStyle w:val="4"/>
            </w:pPr>
            <w:r>
              <w:t>241,97</w:t>
            </w:r>
          </w:p>
        </w:tc>
      </w:tr>
      <w:tr w14:paraId="021BE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24F8F38A">
            <w:pPr>
              <w:pStyle w:val="4"/>
            </w:pPr>
            <w:r>
              <w:t>19.</w:t>
            </w:r>
          </w:p>
        </w:tc>
        <w:tc>
          <w:tcPr>
            <w:tcW w:w="3798" w:type="dxa"/>
          </w:tcPr>
          <w:p w14:paraId="467F2C44">
            <w:pPr>
              <w:pStyle w:val="4"/>
            </w:pPr>
            <w: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384" w:type="dxa"/>
          </w:tcPr>
          <w:p w14:paraId="5FD273C4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3206A62E">
            <w:pPr>
              <w:pStyle w:val="4"/>
            </w:pPr>
            <w:r>
              <w:t>109,87</w:t>
            </w:r>
          </w:p>
        </w:tc>
        <w:tc>
          <w:tcPr>
            <w:tcW w:w="1384" w:type="dxa"/>
          </w:tcPr>
          <w:p w14:paraId="14BC639A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A167557">
            <w:pPr>
              <w:pStyle w:val="4"/>
            </w:pPr>
            <w:r>
              <w:t>177,84</w:t>
            </w:r>
          </w:p>
        </w:tc>
        <w:tc>
          <w:tcPr>
            <w:tcW w:w="1384" w:type="dxa"/>
          </w:tcPr>
          <w:p w14:paraId="6045FC6C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7CAA647A">
            <w:pPr>
              <w:pStyle w:val="4"/>
            </w:pPr>
            <w:r>
              <w:t>177,84</w:t>
            </w:r>
          </w:p>
        </w:tc>
      </w:tr>
      <w:tr w14:paraId="1734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53B8D7D2">
            <w:pPr>
              <w:pStyle w:val="4"/>
            </w:pPr>
            <w:r>
              <w:t>20.</w:t>
            </w:r>
          </w:p>
        </w:tc>
        <w:tc>
          <w:tcPr>
            <w:tcW w:w="3798" w:type="dxa"/>
          </w:tcPr>
          <w:p w14:paraId="6B317306">
            <w:pPr>
              <w:pStyle w:val="4"/>
            </w:pPr>
            <w:r>
              <w:t>Содействие в организации ритуальных услуг</w:t>
            </w:r>
          </w:p>
        </w:tc>
        <w:tc>
          <w:tcPr>
            <w:tcW w:w="1384" w:type="dxa"/>
          </w:tcPr>
          <w:p w14:paraId="56075843">
            <w:pPr>
              <w:pStyle w:val="4"/>
            </w:pPr>
            <w:r>
              <w:t>120</w:t>
            </w:r>
          </w:p>
        </w:tc>
        <w:tc>
          <w:tcPr>
            <w:tcW w:w="1639" w:type="dxa"/>
          </w:tcPr>
          <w:p w14:paraId="14ACA1E0">
            <w:pPr>
              <w:pStyle w:val="4"/>
            </w:pPr>
            <w:r>
              <w:t>879,03</w:t>
            </w:r>
          </w:p>
        </w:tc>
        <w:tc>
          <w:tcPr>
            <w:tcW w:w="1384" w:type="dxa"/>
          </w:tcPr>
          <w:p w14:paraId="40EED99D">
            <w:pPr>
              <w:pStyle w:val="4"/>
            </w:pPr>
            <w:r>
              <w:t>120</w:t>
            </w:r>
          </w:p>
        </w:tc>
        <w:tc>
          <w:tcPr>
            <w:tcW w:w="1639" w:type="dxa"/>
          </w:tcPr>
          <w:p w14:paraId="4432D627">
            <w:pPr>
              <w:pStyle w:val="4"/>
            </w:pPr>
            <w:r>
              <w:t>1422,86</w:t>
            </w:r>
          </w:p>
        </w:tc>
        <w:tc>
          <w:tcPr>
            <w:tcW w:w="1384" w:type="dxa"/>
          </w:tcPr>
          <w:p w14:paraId="6A92E1D2">
            <w:pPr>
              <w:pStyle w:val="4"/>
            </w:pPr>
            <w:r>
              <w:t>120</w:t>
            </w:r>
          </w:p>
        </w:tc>
        <w:tc>
          <w:tcPr>
            <w:tcW w:w="1639" w:type="dxa"/>
          </w:tcPr>
          <w:p w14:paraId="7540F4FF">
            <w:pPr>
              <w:pStyle w:val="4"/>
            </w:pPr>
            <w:r>
              <w:t>1422,86</w:t>
            </w:r>
          </w:p>
        </w:tc>
      </w:tr>
      <w:tr w14:paraId="0290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63F6EB8">
            <w:pPr>
              <w:pStyle w:val="4"/>
            </w:pPr>
            <w:r>
              <w:t>21.</w:t>
            </w:r>
          </w:p>
        </w:tc>
        <w:tc>
          <w:tcPr>
            <w:tcW w:w="3798" w:type="dxa"/>
          </w:tcPr>
          <w:p w14:paraId="5E9CA408">
            <w:pPr>
              <w:pStyle w:val="4"/>
            </w:pPr>
            <w:r>
              <w:t>Содействие в отправлении религиозных обрядов традиционных конфессий</w:t>
            </w:r>
          </w:p>
        </w:tc>
        <w:tc>
          <w:tcPr>
            <w:tcW w:w="1384" w:type="dxa"/>
          </w:tcPr>
          <w:p w14:paraId="05D164BF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3D358A8D">
            <w:pPr>
              <w:pStyle w:val="4"/>
            </w:pPr>
            <w:r>
              <w:t>146,50</w:t>
            </w:r>
          </w:p>
        </w:tc>
        <w:tc>
          <w:tcPr>
            <w:tcW w:w="1384" w:type="dxa"/>
          </w:tcPr>
          <w:p w14:paraId="0A9AF6E2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0472759C">
            <w:pPr>
              <w:pStyle w:val="4"/>
            </w:pPr>
            <w:r>
              <w:t>237,14</w:t>
            </w:r>
          </w:p>
        </w:tc>
        <w:tc>
          <w:tcPr>
            <w:tcW w:w="1384" w:type="dxa"/>
          </w:tcPr>
          <w:p w14:paraId="3E89D24C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52136DD4">
            <w:pPr>
              <w:pStyle w:val="4"/>
            </w:pPr>
            <w:r>
              <w:t>237,14</w:t>
            </w:r>
          </w:p>
        </w:tc>
      </w:tr>
      <w:tr w14:paraId="4519F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185997D0">
            <w:pPr>
              <w:pStyle w:val="4"/>
              <w:jc w:val="center"/>
              <w:outlineLvl w:val="1"/>
            </w:pPr>
            <w:r>
              <w:t>Раздел II. СОЦИАЛЬНО-МЕДИЦИНСКИЕ УСЛУГИ</w:t>
            </w:r>
          </w:p>
        </w:tc>
      </w:tr>
      <w:tr w14:paraId="7EED6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1F46FBE0">
            <w:pPr>
              <w:pStyle w:val="4"/>
            </w:pPr>
            <w:r>
              <w:t>1.</w:t>
            </w:r>
          </w:p>
        </w:tc>
        <w:tc>
          <w:tcPr>
            <w:tcW w:w="3798" w:type="dxa"/>
            <w:vMerge w:val="restart"/>
          </w:tcPr>
          <w:p w14:paraId="6BA7276C">
            <w:pPr>
              <w:pStyle w:val="4"/>
            </w:pPr>
            <w:r>
              <w:t>Выполнение процедур, связанных с наблюдением за здоровьем получателей социальных услуг (измерение температуры тела, артериального давления, контроль за приемом лекарств и иные процедуры)</w:t>
            </w:r>
          </w:p>
        </w:tc>
        <w:tc>
          <w:tcPr>
            <w:tcW w:w="1384" w:type="dxa"/>
          </w:tcPr>
          <w:p w14:paraId="06F0486C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787082F5">
            <w:pPr>
              <w:pStyle w:val="4"/>
            </w:pPr>
            <w:r>
              <w:t>55,72</w:t>
            </w:r>
          </w:p>
        </w:tc>
        <w:tc>
          <w:tcPr>
            <w:tcW w:w="1384" w:type="dxa"/>
          </w:tcPr>
          <w:p w14:paraId="431662EF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6ED01955">
            <w:pPr>
              <w:pStyle w:val="4"/>
            </w:pPr>
            <w:r>
              <w:t>69,55</w:t>
            </w:r>
          </w:p>
        </w:tc>
        <w:tc>
          <w:tcPr>
            <w:tcW w:w="1384" w:type="dxa"/>
          </w:tcPr>
          <w:p w14:paraId="2EF7AC1E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08188EE9">
            <w:pPr>
              <w:pStyle w:val="4"/>
            </w:pPr>
            <w:r>
              <w:t>69,55</w:t>
            </w:r>
          </w:p>
        </w:tc>
      </w:tr>
      <w:tr w14:paraId="75D43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5FFDF6D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2618D31B">
            <w:pPr>
              <w:pStyle w:val="4"/>
            </w:pPr>
          </w:p>
        </w:tc>
        <w:tc>
          <w:tcPr>
            <w:tcW w:w="1384" w:type="dxa"/>
          </w:tcPr>
          <w:p w14:paraId="08433A87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54F60823">
            <w:pPr>
              <w:pStyle w:val="4"/>
            </w:pPr>
            <w:r>
              <w:t>97,89</w:t>
            </w:r>
          </w:p>
        </w:tc>
        <w:tc>
          <w:tcPr>
            <w:tcW w:w="1384" w:type="dxa"/>
          </w:tcPr>
          <w:p w14:paraId="15A1DACB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5D33AD10">
            <w:pPr>
              <w:pStyle w:val="4"/>
            </w:pPr>
            <w:r>
              <w:t>139,13</w:t>
            </w:r>
          </w:p>
        </w:tc>
        <w:tc>
          <w:tcPr>
            <w:tcW w:w="1384" w:type="dxa"/>
          </w:tcPr>
          <w:p w14:paraId="2CFB92AB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032CD9C7">
            <w:pPr>
              <w:pStyle w:val="4"/>
            </w:pPr>
            <w:r>
              <w:t>139,13</w:t>
            </w:r>
          </w:p>
        </w:tc>
      </w:tr>
      <w:tr w14:paraId="5984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1AD0B8D7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0C4F821C">
            <w:pPr>
              <w:pStyle w:val="4"/>
            </w:pPr>
          </w:p>
        </w:tc>
        <w:tc>
          <w:tcPr>
            <w:tcW w:w="1384" w:type="dxa"/>
          </w:tcPr>
          <w:p w14:paraId="72A0198E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4C9A732F">
            <w:pPr>
              <w:pStyle w:val="4"/>
            </w:pPr>
            <w:r>
              <w:t>140,06</w:t>
            </w:r>
          </w:p>
        </w:tc>
        <w:tc>
          <w:tcPr>
            <w:tcW w:w="1384" w:type="dxa"/>
          </w:tcPr>
          <w:p w14:paraId="5CFF5273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F761990">
            <w:pPr>
              <w:pStyle w:val="4"/>
            </w:pPr>
            <w:r>
              <w:t>208,70</w:t>
            </w:r>
          </w:p>
        </w:tc>
        <w:tc>
          <w:tcPr>
            <w:tcW w:w="1384" w:type="dxa"/>
          </w:tcPr>
          <w:p w14:paraId="72298C23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5B51ED8">
            <w:pPr>
              <w:pStyle w:val="4"/>
            </w:pPr>
            <w:r>
              <w:t>208,70</w:t>
            </w:r>
          </w:p>
        </w:tc>
      </w:tr>
      <w:tr w14:paraId="230EB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904C6B2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510D9BBD">
            <w:pPr>
              <w:pStyle w:val="4"/>
            </w:pPr>
          </w:p>
        </w:tc>
        <w:tc>
          <w:tcPr>
            <w:tcW w:w="1384" w:type="dxa"/>
          </w:tcPr>
          <w:p w14:paraId="68FFC796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4E35DD96">
            <w:pPr>
              <w:pStyle w:val="4"/>
            </w:pPr>
            <w:r>
              <w:t>182,24</w:t>
            </w:r>
          </w:p>
        </w:tc>
        <w:tc>
          <w:tcPr>
            <w:tcW w:w="1384" w:type="dxa"/>
          </w:tcPr>
          <w:p w14:paraId="29629F7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309954E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1EF8242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4D56CE15">
            <w:pPr>
              <w:pStyle w:val="4"/>
            </w:pPr>
            <w:r>
              <w:t>278,26</w:t>
            </w:r>
          </w:p>
        </w:tc>
      </w:tr>
      <w:tr w14:paraId="70A4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01D6E1A1">
            <w:pPr>
              <w:pStyle w:val="4"/>
            </w:pPr>
            <w:r>
              <w:t>2.</w:t>
            </w:r>
          </w:p>
        </w:tc>
        <w:tc>
          <w:tcPr>
            <w:tcW w:w="3798" w:type="dxa"/>
            <w:vMerge w:val="restart"/>
          </w:tcPr>
          <w:p w14:paraId="096FB40D">
            <w:pPr>
              <w:pStyle w:val="4"/>
            </w:pPr>
            <w:r>
              <w:t>Проведение оздоровительных мероприятий</w:t>
            </w:r>
          </w:p>
        </w:tc>
        <w:tc>
          <w:tcPr>
            <w:tcW w:w="1384" w:type="dxa"/>
          </w:tcPr>
          <w:p w14:paraId="27FF64F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169EE99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3109F8D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07F79A76">
            <w:pPr>
              <w:pStyle w:val="4"/>
            </w:pPr>
            <w:r>
              <w:t>89,09</w:t>
            </w:r>
          </w:p>
        </w:tc>
        <w:tc>
          <w:tcPr>
            <w:tcW w:w="1384" w:type="dxa"/>
          </w:tcPr>
          <w:p w14:paraId="52423752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09D884C4">
            <w:pPr>
              <w:pStyle w:val="4"/>
            </w:pPr>
            <w:r>
              <w:t>89,09</w:t>
            </w:r>
          </w:p>
        </w:tc>
      </w:tr>
      <w:tr w14:paraId="2E53F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37CFB393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203EF3AD">
            <w:pPr>
              <w:pStyle w:val="4"/>
            </w:pPr>
          </w:p>
        </w:tc>
        <w:tc>
          <w:tcPr>
            <w:tcW w:w="1384" w:type="dxa"/>
          </w:tcPr>
          <w:p w14:paraId="71699EEB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4A84714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21E3A0CF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5E4E8235">
            <w:pPr>
              <w:pStyle w:val="4"/>
            </w:pPr>
            <w:r>
              <w:t>178,20</w:t>
            </w:r>
          </w:p>
        </w:tc>
        <w:tc>
          <w:tcPr>
            <w:tcW w:w="1384" w:type="dxa"/>
          </w:tcPr>
          <w:p w14:paraId="63CAD06B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6B4C1685">
            <w:pPr>
              <w:pStyle w:val="4"/>
            </w:pPr>
            <w:r>
              <w:t>178,20</w:t>
            </w:r>
          </w:p>
        </w:tc>
      </w:tr>
      <w:tr w14:paraId="6C18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F9A6647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CB7A6C6">
            <w:pPr>
              <w:pStyle w:val="4"/>
            </w:pPr>
          </w:p>
        </w:tc>
        <w:tc>
          <w:tcPr>
            <w:tcW w:w="1384" w:type="dxa"/>
          </w:tcPr>
          <w:p w14:paraId="2D14AF57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3D039B7">
            <w:pPr>
              <w:pStyle w:val="4"/>
            </w:pPr>
            <w:r>
              <w:t>151,15</w:t>
            </w:r>
          </w:p>
        </w:tc>
        <w:tc>
          <w:tcPr>
            <w:tcW w:w="1384" w:type="dxa"/>
          </w:tcPr>
          <w:p w14:paraId="24F57FE6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7E5BEC07">
            <w:pPr>
              <w:pStyle w:val="4"/>
            </w:pPr>
            <w:r>
              <w:t>267,31</w:t>
            </w:r>
          </w:p>
        </w:tc>
        <w:tc>
          <w:tcPr>
            <w:tcW w:w="1384" w:type="dxa"/>
          </w:tcPr>
          <w:p w14:paraId="27ED00FC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47FB2D9">
            <w:pPr>
              <w:pStyle w:val="4"/>
            </w:pPr>
            <w:r>
              <w:t>267,31</w:t>
            </w:r>
          </w:p>
        </w:tc>
      </w:tr>
      <w:tr w14:paraId="593E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F6605BE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47C988CE">
            <w:pPr>
              <w:pStyle w:val="4"/>
            </w:pPr>
          </w:p>
        </w:tc>
        <w:tc>
          <w:tcPr>
            <w:tcW w:w="1384" w:type="dxa"/>
          </w:tcPr>
          <w:p w14:paraId="2462138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A47CE32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75799D0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72E1DDC">
            <w:pPr>
              <w:pStyle w:val="4"/>
            </w:pPr>
            <w:r>
              <w:t>472,09</w:t>
            </w:r>
          </w:p>
        </w:tc>
        <w:tc>
          <w:tcPr>
            <w:tcW w:w="1384" w:type="dxa"/>
          </w:tcPr>
          <w:p w14:paraId="03AD3973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06DC7620">
            <w:pPr>
              <w:pStyle w:val="4"/>
            </w:pPr>
            <w:r>
              <w:t>472,09</w:t>
            </w:r>
          </w:p>
        </w:tc>
      </w:tr>
      <w:tr w14:paraId="10C2D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578FA09C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0827ABFB">
            <w:pPr>
              <w:pStyle w:val="4"/>
            </w:pPr>
            <w: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384" w:type="dxa"/>
          </w:tcPr>
          <w:p w14:paraId="69F5FFBC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56186125">
            <w:pPr>
              <w:pStyle w:val="4"/>
            </w:pPr>
            <w:r>
              <w:t>36,61</w:t>
            </w:r>
          </w:p>
        </w:tc>
        <w:tc>
          <w:tcPr>
            <w:tcW w:w="1384" w:type="dxa"/>
          </w:tcPr>
          <w:p w14:paraId="32F76EC0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3A95ED33">
            <w:pPr>
              <w:pStyle w:val="4"/>
            </w:pPr>
            <w:r>
              <w:t>204,78</w:t>
            </w:r>
          </w:p>
        </w:tc>
        <w:tc>
          <w:tcPr>
            <w:tcW w:w="1384" w:type="dxa"/>
          </w:tcPr>
          <w:p w14:paraId="17A5F2A3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040D1C44">
            <w:pPr>
              <w:pStyle w:val="4"/>
            </w:pPr>
            <w:r>
              <w:t>204,78</w:t>
            </w:r>
          </w:p>
        </w:tc>
      </w:tr>
      <w:tr w14:paraId="789D5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5BD6C07F">
            <w:pPr>
              <w:pStyle w:val="4"/>
            </w:pPr>
            <w:r>
              <w:t>4.</w:t>
            </w:r>
          </w:p>
        </w:tc>
        <w:tc>
          <w:tcPr>
            <w:tcW w:w="3798" w:type="dxa"/>
            <w:vMerge w:val="restart"/>
          </w:tcPr>
          <w:p w14:paraId="36DAFC40">
            <w:pPr>
              <w:pStyle w:val="4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в целях выявления отклонений в состоянии их здоровья)</w:t>
            </w:r>
          </w:p>
        </w:tc>
        <w:tc>
          <w:tcPr>
            <w:tcW w:w="1384" w:type="dxa"/>
          </w:tcPr>
          <w:p w14:paraId="6A9EC62D">
            <w:pPr>
              <w:pStyle w:val="4"/>
            </w:pPr>
            <w:r>
              <w:t>5</w:t>
            </w:r>
          </w:p>
        </w:tc>
        <w:tc>
          <w:tcPr>
            <w:tcW w:w="1639" w:type="dxa"/>
          </w:tcPr>
          <w:p w14:paraId="3E6374DA">
            <w:pPr>
              <w:pStyle w:val="4"/>
            </w:pPr>
            <w:r>
              <w:t>36,61</w:t>
            </w:r>
          </w:p>
        </w:tc>
        <w:tc>
          <w:tcPr>
            <w:tcW w:w="1384" w:type="dxa"/>
          </w:tcPr>
          <w:p w14:paraId="1C2EC5D7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94B1C01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39354DF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0A092DB">
            <w:pPr>
              <w:pStyle w:val="4"/>
            </w:pPr>
            <w:r>
              <w:t>нет</w:t>
            </w:r>
          </w:p>
        </w:tc>
      </w:tr>
      <w:tr w14:paraId="084F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41D9A1C7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10422F23">
            <w:pPr>
              <w:pStyle w:val="4"/>
            </w:pPr>
          </w:p>
        </w:tc>
        <w:tc>
          <w:tcPr>
            <w:tcW w:w="1384" w:type="dxa"/>
          </w:tcPr>
          <w:p w14:paraId="509C9FF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8EADAC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337D7C10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E6C5A84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6C7C9D9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1699C1C4">
            <w:pPr>
              <w:pStyle w:val="4"/>
            </w:pPr>
            <w:r>
              <w:t>136,52</w:t>
            </w:r>
          </w:p>
        </w:tc>
      </w:tr>
      <w:tr w14:paraId="623F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3FAA1678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548F25F0">
            <w:pPr>
              <w:pStyle w:val="4"/>
            </w:pPr>
          </w:p>
        </w:tc>
        <w:tc>
          <w:tcPr>
            <w:tcW w:w="1384" w:type="dxa"/>
          </w:tcPr>
          <w:p w14:paraId="6C5ABC37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6C70E1B4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F4730BE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2423D27D">
            <w:pPr>
              <w:pStyle w:val="4"/>
            </w:pPr>
            <w:r>
              <w:t>273,04</w:t>
            </w:r>
          </w:p>
        </w:tc>
        <w:tc>
          <w:tcPr>
            <w:tcW w:w="1384" w:type="dxa"/>
          </w:tcPr>
          <w:p w14:paraId="121BFDF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F0FDAFB">
            <w:pPr>
              <w:pStyle w:val="4"/>
            </w:pPr>
            <w:r>
              <w:t>нет</w:t>
            </w:r>
          </w:p>
        </w:tc>
      </w:tr>
      <w:tr w14:paraId="4736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0BAD2DD">
            <w:pPr>
              <w:pStyle w:val="4"/>
            </w:pPr>
            <w:r>
              <w:t>5.</w:t>
            </w:r>
          </w:p>
        </w:tc>
        <w:tc>
          <w:tcPr>
            <w:tcW w:w="3798" w:type="dxa"/>
          </w:tcPr>
          <w:p w14:paraId="1B092F74">
            <w:pPr>
              <w:pStyle w:val="4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84" w:type="dxa"/>
          </w:tcPr>
          <w:p w14:paraId="1C5689F2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F4DA6A9">
            <w:pPr>
              <w:pStyle w:val="4"/>
            </w:pPr>
            <w:r>
              <w:t>109,87</w:t>
            </w:r>
          </w:p>
        </w:tc>
        <w:tc>
          <w:tcPr>
            <w:tcW w:w="1384" w:type="dxa"/>
          </w:tcPr>
          <w:p w14:paraId="3A7EB2EA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62183BAA">
            <w:pPr>
              <w:pStyle w:val="4"/>
            </w:pPr>
            <w:r>
              <w:t>546,10</w:t>
            </w:r>
          </w:p>
        </w:tc>
        <w:tc>
          <w:tcPr>
            <w:tcW w:w="1384" w:type="dxa"/>
          </w:tcPr>
          <w:p w14:paraId="3935951F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12E1972">
            <w:pPr>
              <w:pStyle w:val="4"/>
            </w:pPr>
            <w:r>
              <w:t>204,78</w:t>
            </w:r>
          </w:p>
        </w:tc>
      </w:tr>
      <w:tr w14:paraId="12BB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B265D54">
            <w:pPr>
              <w:pStyle w:val="4"/>
            </w:pPr>
            <w:r>
              <w:t>6.</w:t>
            </w:r>
          </w:p>
        </w:tc>
        <w:tc>
          <w:tcPr>
            <w:tcW w:w="3798" w:type="dxa"/>
          </w:tcPr>
          <w:p w14:paraId="10902923">
            <w:pPr>
              <w:pStyle w:val="4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84" w:type="dxa"/>
          </w:tcPr>
          <w:p w14:paraId="58B2D933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774010D3">
            <w:pPr>
              <w:pStyle w:val="4"/>
            </w:pPr>
            <w:r>
              <w:t>109,87</w:t>
            </w:r>
          </w:p>
        </w:tc>
        <w:tc>
          <w:tcPr>
            <w:tcW w:w="1384" w:type="dxa"/>
          </w:tcPr>
          <w:p w14:paraId="7AF019E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E900883">
            <w:pPr>
              <w:pStyle w:val="4"/>
            </w:pPr>
            <w:r>
              <w:t>409,58</w:t>
            </w:r>
          </w:p>
        </w:tc>
        <w:tc>
          <w:tcPr>
            <w:tcW w:w="1384" w:type="dxa"/>
          </w:tcPr>
          <w:p w14:paraId="3F68305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E19257B">
            <w:pPr>
              <w:pStyle w:val="4"/>
            </w:pPr>
            <w:r>
              <w:t>409,58</w:t>
            </w:r>
          </w:p>
        </w:tc>
      </w:tr>
      <w:tr w14:paraId="2AC5A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3D4573E2">
            <w:pPr>
              <w:pStyle w:val="4"/>
            </w:pPr>
            <w:r>
              <w:t>7.</w:t>
            </w:r>
          </w:p>
        </w:tc>
        <w:tc>
          <w:tcPr>
            <w:tcW w:w="3798" w:type="dxa"/>
            <w:vMerge w:val="restart"/>
          </w:tcPr>
          <w:p w14:paraId="5C29989A">
            <w:pPr>
              <w:pStyle w:val="4"/>
            </w:pPr>
            <w:r>
              <w:t>Содействие в обеспечении по заключению врача (фельдшера) лекарственными препаратами и изделиями медицинского назначения, в том числе покупка за счет средств получателя социальных услуг и доставка их на дом, сопровождение в медицинские организации (в пределах населенного пункта)</w:t>
            </w:r>
          </w:p>
        </w:tc>
        <w:tc>
          <w:tcPr>
            <w:tcW w:w="1384" w:type="dxa"/>
          </w:tcPr>
          <w:p w14:paraId="0EA0E510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2B947A03">
            <w:pPr>
              <w:pStyle w:val="4"/>
            </w:pPr>
            <w:r>
              <w:t>183,10</w:t>
            </w:r>
          </w:p>
        </w:tc>
        <w:tc>
          <w:tcPr>
            <w:tcW w:w="1384" w:type="dxa"/>
          </w:tcPr>
          <w:p w14:paraId="0AD019C8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4128405F">
            <w:pPr>
              <w:pStyle w:val="4"/>
            </w:pPr>
            <w:r>
              <w:t>296,44</w:t>
            </w:r>
          </w:p>
        </w:tc>
        <w:tc>
          <w:tcPr>
            <w:tcW w:w="1384" w:type="dxa"/>
          </w:tcPr>
          <w:p w14:paraId="67EDA185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0E78FBFA">
            <w:pPr>
              <w:pStyle w:val="4"/>
            </w:pPr>
            <w:r>
              <w:t>296,44</w:t>
            </w:r>
          </w:p>
        </w:tc>
      </w:tr>
      <w:tr w14:paraId="38BD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021B7221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62110E2D">
            <w:pPr>
              <w:pStyle w:val="4"/>
            </w:pPr>
          </w:p>
        </w:tc>
        <w:tc>
          <w:tcPr>
            <w:tcW w:w="1384" w:type="dxa"/>
          </w:tcPr>
          <w:p w14:paraId="060488C1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2437E0EC">
            <w:pPr>
              <w:pStyle w:val="4"/>
            </w:pPr>
            <w:r>
              <w:t>439,51</w:t>
            </w:r>
          </w:p>
        </w:tc>
        <w:tc>
          <w:tcPr>
            <w:tcW w:w="1384" w:type="dxa"/>
          </w:tcPr>
          <w:p w14:paraId="7240A46B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6A7BE4A4">
            <w:pPr>
              <w:pStyle w:val="4"/>
            </w:pPr>
            <w:r>
              <w:t>711,42</w:t>
            </w:r>
          </w:p>
        </w:tc>
        <w:tc>
          <w:tcPr>
            <w:tcW w:w="1384" w:type="dxa"/>
          </w:tcPr>
          <w:p w14:paraId="37217D77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1C8B1246">
            <w:pPr>
              <w:pStyle w:val="4"/>
            </w:pPr>
            <w:r>
              <w:t>711,42</w:t>
            </w:r>
          </w:p>
        </w:tc>
      </w:tr>
      <w:tr w14:paraId="7121C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4D861D94">
            <w:pPr>
              <w:pStyle w:val="4"/>
            </w:pPr>
            <w:r>
              <w:t>8.</w:t>
            </w:r>
          </w:p>
        </w:tc>
        <w:tc>
          <w:tcPr>
            <w:tcW w:w="3798" w:type="dxa"/>
          </w:tcPr>
          <w:p w14:paraId="0C3F5995">
            <w:pPr>
              <w:pStyle w:val="4"/>
            </w:pPr>
            <w:r>
              <w:t>Содействие в прохождении медико-социальной экспертизы (сопровождение в медицинские организации и бюро медико-социальной экспертизы в пределах населенного пункта, помощь в оформлении документов для установления инвалидности)</w:t>
            </w:r>
          </w:p>
        </w:tc>
        <w:tc>
          <w:tcPr>
            <w:tcW w:w="1384" w:type="dxa"/>
          </w:tcPr>
          <w:p w14:paraId="6FA99590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159F4BDA">
            <w:pPr>
              <w:pStyle w:val="4"/>
            </w:pPr>
            <w:r>
              <w:t>439,51</w:t>
            </w:r>
          </w:p>
        </w:tc>
        <w:tc>
          <w:tcPr>
            <w:tcW w:w="1384" w:type="dxa"/>
          </w:tcPr>
          <w:p w14:paraId="0CFF34DD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298D5012">
            <w:pPr>
              <w:pStyle w:val="4"/>
            </w:pPr>
            <w:r>
              <w:t>711,42</w:t>
            </w:r>
          </w:p>
        </w:tc>
        <w:tc>
          <w:tcPr>
            <w:tcW w:w="1384" w:type="dxa"/>
          </w:tcPr>
          <w:p w14:paraId="2FBB8347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01367E7B">
            <w:pPr>
              <w:pStyle w:val="4"/>
            </w:pPr>
            <w:r>
              <w:t>711,42</w:t>
            </w:r>
          </w:p>
        </w:tc>
      </w:tr>
      <w:tr w14:paraId="72B69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8D5CA84">
            <w:pPr>
              <w:pStyle w:val="4"/>
            </w:pPr>
            <w:r>
              <w:t>9.</w:t>
            </w:r>
          </w:p>
        </w:tc>
        <w:tc>
          <w:tcPr>
            <w:tcW w:w="3798" w:type="dxa"/>
          </w:tcPr>
          <w:p w14:paraId="48559C2A">
            <w:pPr>
              <w:pStyle w:val="4"/>
            </w:pPr>
            <w:r>
              <w:t>Содействие в обеспечении техническими средствами реабилитации и средствами ухода</w:t>
            </w:r>
          </w:p>
        </w:tc>
        <w:tc>
          <w:tcPr>
            <w:tcW w:w="1384" w:type="dxa"/>
          </w:tcPr>
          <w:p w14:paraId="0150F4E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32B7017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0B5DC068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5AF64A1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38D5160F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31F870CF">
            <w:pPr>
              <w:pStyle w:val="4"/>
            </w:pPr>
            <w:r>
              <w:t>355,71</w:t>
            </w:r>
          </w:p>
        </w:tc>
      </w:tr>
      <w:tr w14:paraId="51EB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5BB85EEA">
            <w:pPr>
              <w:pStyle w:val="4"/>
              <w:jc w:val="center"/>
              <w:outlineLvl w:val="1"/>
            </w:pPr>
            <w:r>
              <w:t>Раздел III. СОЦИАЛЬНО-ПСИХОЛОГИЧЕСКИЕ УСЛУГИ</w:t>
            </w:r>
          </w:p>
        </w:tc>
      </w:tr>
      <w:tr w14:paraId="203F6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163C1E0F">
            <w:pPr>
              <w:pStyle w:val="4"/>
            </w:pPr>
            <w:r>
              <w:t>1.</w:t>
            </w:r>
          </w:p>
        </w:tc>
        <w:tc>
          <w:tcPr>
            <w:tcW w:w="3798" w:type="dxa"/>
            <w:vMerge w:val="restart"/>
          </w:tcPr>
          <w:p w14:paraId="671B158C">
            <w:pPr>
              <w:pStyle w:val="4"/>
            </w:pPr>
            <w:r>
              <w:t>Социально-психологическое консультирование, включая диагностику и коррекцию, в том числе по вопросам внутрисемейных отношений</w:t>
            </w:r>
          </w:p>
        </w:tc>
        <w:tc>
          <w:tcPr>
            <w:tcW w:w="1384" w:type="dxa"/>
          </w:tcPr>
          <w:p w14:paraId="3D753203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537F9B4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24C222B1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1464FA1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0F932202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5FD2E9E">
            <w:pPr>
              <w:pStyle w:val="4"/>
            </w:pPr>
            <w:r>
              <w:t>355,71</w:t>
            </w:r>
          </w:p>
        </w:tc>
      </w:tr>
      <w:tr w14:paraId="4DD38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1F1932D9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075DD980">
            <w:pPr>
              <w:pStyle w:val="4"/>
            </w:pPr>
          </w:p>
        </w:tc>
        <w:tc>
          <w:tcPr>
            <w:tcW w:w="1384" w:type="dxa"/>
          </w:tcPr>
          <w:p w14:paraId="159941ED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3E27C2B6">
            <w:pPr>
              <w:pStyle w:val="4"/>
            </w:pPr>
            <w:r>
              <w:t>293,02</w:t>
            </w:r>
          </w:p>
        </w:tc>
        <w:tc>
          <w:tcPr>
            <w:tcW w:w="1384" w:type="dxa"/>
          </w:tcPr>
          <w:p w14:paraId="79218BE0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497F1513">
            <w:pPr>
              <w:pStyle w:val="4"/>
            </w:pPr>
            <w:r>
              <w:t>474,29</w:t>
            </w:r>
          </w:p>
        </w:tc>
        <w:tc>
          <w:tcPr>
            <w:tcW w:w="1384" w:type="dxa"/>
          </w:tcPr>
          <w:p w14:paraId="3D555B5F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2D916726">
            <w:pPr>
              <w:pStyle w:val="4"/>
            </w:pPr>
            <w:r>
              <w:t>474,29</w:t>
            </w:r>
          </w:p>
        </w:tc>
      </w:tr>
      <w:tr w14:paraId="1FCA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81ED80A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02881C49">
            <w:pPr>
              <w:pStyle w:val="4"/>
            </w:pPr>
            <w: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384" w:type="dxa"/>
          </w:tcPr>
          <w:p w14:paraId="2C9F491B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65D562CA">
            <w:pPr>
              <w:pStyle w:val="4"/>
            </w:pPr>
            <w:r>
              <w:t>256,38</w:t>
            </w:r>
          </w:p>
        </w:tc>
        <w:tc>
          <w:tcPr>
            <w:tcW w:w="1384" w:type="dxa"/>
          </w:tcPr>
          <w:p w14:paraId="156291A0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4B6A3FFC">
            <w:pPr>
              <w:pStyle w:val="4"/>
            </w:pPr>
            <w:r>
              <w:t>415,00</w:t>
            </w:r>
          </w:p>
        </w:tc>
        <w:tc>
          <w:tcPr>
            <w:tcW w:w="1384" w:type="dxa"/>
          </w:tcPr>
          <w:p w14:paraId="4AD20D9C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4C56016D">
            <w:pPr>
              <w:pStyle w:val="4"/>
            </w:pPr>
            <w:r>
              <w:t>415,00</w:t>
            </w:r>
          </w:p>
        </w:tc>
      </w:tr>
      <w:tr w14:paraId="5522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6662312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036C18D3">
            <w:pPr>
              <w:pStyle w:val="4"/>
            </w:pPr>
            <w:r>
              <w:t>Социально-психологический патронаж</w:t>
            </w:r>
          </w:p>
        </w:tc>
        <w:tc>
          <w:tcPr>
            <w:tcW w:w="1384" w:type="dxa"/>
          </w:tcPr>
          <w:p w14:paraId="4961E67E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3D995DC5">
            <w:pPr>
              <w:pStyle w:val="4"/>
            </w:pPr>
            <w:r>
              <w:t>146,50</w:t>
            </w:r>
          </w:p>
        </w:tc>
        <w:tc>
          <w:tcPr>
            <w:tcW w:w="1384" w:type="dxa"/>
          </w:tcPr>
          <w:p w14:paraId="79A16499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1D24D258">
            <w:pPr>
              <w:pStyle w:val="4"/>
            </w:pPr>
            <w:r>
              <w:t>237,14</w:t>
            </w:r>
          </w:p>
        </w:tc>
        <w:tc>
          <w:tcPr>
            <w:tcW w:w="1384" w:type="dxa"/>
          </w:tcPr>
          <w:p w14:paraId="74BE8F3F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6E1E96D1">
            <w:pPr>
              <w:pStyle w:val="4"/>
            </w:pPr>
            <w:r>
              <w:t>237,14</w:t>
            </w:r>
          </w:p>
        </w:tc>
      </w:tr>
      <w:tr w14:paraId="2262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017632F">
            <w:pPr>
              <w:pStyle w:val="4"/>
            </w:pPr>
            <w:r>
              <w:t>4.</w:t>
            </w:r>
          </w:p>
        </w:tc>
        <w:tc>
          <w:tcPr>
            <w:tcW w:w="3798" w:type="dxa"/>
          </w:tcPr>
          <w:p w14:paraId="6FD250BF">
            <w:pPr>
              <w:pStyle w:val="4"/>
            </w:pPr>
            <w:r>
              <w:t>Оказание консультационной психологической помощи</w:t>
            </w:r>
          </w:p>
        </w:tc>
        <w:tc>
          <w:tcPr>
            <w:tcW w:w="1384" w:type="dxa"/>
          </w:tcPr>
          <w:p w14:paraId="0DCD2E05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1F7094B4">
            <w:pPr>
              <w:pStyle w:val="4"/>
            </w:pPr>
            <w:r>
              <w:t>256,38</w:t>
            </w:r>
          </w:p>
        </w:tc>
        <w:tc>
          <w:tcPr>
            <w:tcW w:w="1384" w:type="dxa"/>
          </w:tcPr>
          <w:p w14:paraId="2D77EDB9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7CD0DF5B">
            <w:pPr>
              <w:pStyle w:val="4"/>
            </w:pPr>
            <w:r>
              <w:t>415,00</w:t>
            </w:r>
          </w:p>
        </w:tc>
        <w:tc>
          <w:tcPr>
            <w:tcW w:w="1384" w:type="dxa"/>
          </w:tcPr>
          <w:p w14:paraId="062110D8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5A9D4E21">
            <w:pPr>
              <w:pStyle w:val="4"/>
            </w:pPr>
            <w:r>
              <w:t>415,00</w:t>
            </w:r>
          </w:p>
        </w:tc>
      </w:tr>
      <w:tr w14:paraId="1DDD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1B96D2D1">
            <w:pPr>
              <w:pStyle w:val="4"/>
              <w:jc w:val="center"/>
              <w:outlineLvl w:val="1"/>
            </w:pPr>
            <w:r>
              <w:t>Раздел IV. СОЦИАЛЬНО-ПЕДАГОГИЧЕСКИЕ УСЛУГИ</w:t>
            </w:r>
          </w:p>
        </w:tc>
      </w:tr>
      <w:tr w14:paraId="1418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65746795">
            <w:pPr>
              <w:pStyle w:val="4"/>
            </w:pPr>
            <w:r>
              <w:t>1.</w:t>
            </w:r>
          </w:p>
        </w:tc>
        <w:tc>
          <w:tcPr>
            <w:tcW w:w="3798" w:type="dxa"/>
          </w:tcPr>
          <w:p w14:paraId="1FCF0669">
            <w:pPr>
              <w:pStyle w:val="4"/>
            </w:pPr>
            <w: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384" w:type="dxa"/>
          </w:tcPr>
          <w:p w14:paraId="524AAF64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2A518DC">
            <w:pPr>
              <w:pStyle w:val="4"/>
            </w:pPr>
            <w:r>
              <w:t>223,44</w:t>
            </w:r>
          </w:p>
        </w:tc>
        <w:tc>
          <w:tcPr>
            <w:tcW w:w="1384" w:type="dxa"/>
          </w:tcPr>
          <w:p w14:paraId="5FD66BC0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60D0D1A">
            <w:pPr>
              <w:pStyle w:val="4"/>
            </w:pPr>
            <w:r>
              <w:t>403,24</w:t>
            </w:r>
          </w:p>
        </w:tc>
        <w:tc>
          <w:tcPr>
            <w:tcW w:w="1384" w:type="dxa"/>
          </w:tcPr>
          <w:p w14:paraId="4FC286B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CA18667">
            <w:pPr>
              <w:pStyle w:val="4"/>
            </w:pPr>
            <w:r>
              <w:t>403,24</w:t>
            </w:r>
          </w:p>
        </w:tc>
      </w:tr>
      <w:tr w14:paraId="7527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B30CC09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69D5594E">
            <w:pPr>
              <w:pStyle w:val="4"/>
            </w:pPr>
            <w: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384" w:type="dxa"/>
          </w:tcPr>
          <w:p w14:paraId="59BAD65B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65E5B6F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2B97BC2C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ACD081B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3210FD34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C381BA2">
            <w:pPr>
              <w:pStyle w:val="4"/>
            </w:pPr>
            <w:r>
              <w:t>355,71</w:t>
            </w:r>
          </w:p>
        </w:tc>
      </w:tr>
      <w:tr w14:paraId="3271B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23676D44">
            <w:pPr>
              <w:pStyle w:val="4"/>
            </w:pPr>
            <w:r>
              <w:t>3.</w:t>
            </w:r>
          </w:p>
        </w:tc>
        <w:tc>
          <w:tcPr>
            <w:tcW w:w="3798" w:type="dxa"/>
            <w:vMerge w:val="restart"/>
          </w:tcPr>
          <w:p w14:paraId="788DC6B7">
            <w:pPr>
              <w:pStyle w:val="4"/>
            </w:pPr>
            <w:r>
              <w:t>Социально-педагогическое консультирование, включая диагностику и коррекцию</w:t>
            </w:r>
          </w:p>
        </w:tc>
        <w:tc>
          <w:tcPr>
            <w:tcW w:w="1384" w:type="dxa"/>
          </w:tcPr>
          <w:p w14:paraId="1EA28A51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34C6A065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675ED316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BF16C83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07698F32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4662F37">
            <w:pPr>
              <w:pStyle w:val="4"/>
            </w:pPr>
            <w:r>
              <w:t>355,71</w:t>
            </w:r>
          </w:p>
        </w:tc>
      </w:tr>
      <w:tr w14:paraId="2144A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0F3BD102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4154658F">
            <w:pPr>
              <w:pStyle w:val="4"/>
            </w:pPr>
          </w:p>
        </w:tc>
        <w:tc>
          <w:tcPr>
            <w:tcW w:w="1384" w:type="dxa"/>
          </w:tcPr>
          <w:p w14:paraId="520AA0CB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7A1E1F41">
            <w:pPr>
              <w:pStyle w:val="4"/>
            </w:pPr>
            <w:r>
              <w:t>293,02</w:t>
            </w:r>
          </w:p>
        </w:tc>
        <w:tc>
          <w:tcPr>
            <w:tcW w:w="1384" w:type="dxa"/>
          </w:tcPr>
          <w:p w14:paraId="79AF205D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2713B5F6">
            <w:pPr>
              <w:pStyle w:val="4"/>
            </w:pPr>
            <w:r>
              <w:t>474,29</w:t>
            </w:r>
          </w:p>
        </w:tc>
        <w:tc>
          <w:tcPr>
            <w:tcW w:w="1384" w:type="dxa"/>
          </w:tcPr>
          <w:p w14:paraId="037F033A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758C6A53">
            <w:pPr>
              <w:pStyle w:val="4"/>
            </w:pPr>
            <w:r>
              <w:t>474,29</w:t>
            </w:r>
          </w:p>
        </w:tc>
      </w:tr>
      <w:tr w14:paraId="11FC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663B0F34">
            <w:pPr>
              <w:pStyle w:val="4"/>
            </w:pPr>
            <w:r>
              <w:t>4.</w:t>
            </w:r>
          </w:p>
        </w:tc>
        <w:tc>
          <w:tcPr>
            <w:tcW w:w="3798" w:type="dxa"/>
          </w:tcPr>
          <w:p w14:paraId="191BCF8C">
            <w:pPr>
              <w:pStyle w:val="4"/>
            </w:pPr>
            <w:r>
              <w:t>Формирование позитивных интересов (в том числе в сфере досуга)</w:t>
            </w:r>
          </w:p>
        </w:tc>
        <w:tc>
          <w:tcPr>
            <w:tcW w:w="1384" w:type="dxa"/>
          </w:tcPr>
          <w:p w14:paraId="13AAFAD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1B99C49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4F9D52EC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B780CCF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621B1C88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01772821">
            <w:pPr>
              <w:pStyle w:val="4"/>
            </w:pPr>
            <w:r>
              <w:t>355,71</w:t>
            </w:r>
          </w:p>
        </w:tc>
      </w:tr>
      <w:tr w14:paraId="0DEF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7D51751">
            <w:pPr>
              <w:pStyle w:val="4"/>
            </w:pPr>
            <w:r>
              <w:t>5.</w:t>
            </w:r>
          </w:p>
        </w:tc>
        <w:tc>
          <w:tcPr>
            <w:tcW w:w="3798" w:type="dxa"/>
          </w:tcPr>
          <w:p w14:paraId="077B1B6C">
            <w:pPr>
              <w:pStyle w:val="4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84" w:type="dxa"/>
          </w:tcPr>
          <w:p w14:paraId="3C3612B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334EB2D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727817A0">
            <w:pPr>
              <w:pStyle w:val="4"/>
            </w:pPr>
            <w:r>
              <w:t>90</w:t>
            </w:r>
          </w:p>
        </w:tc>
        <w:tc>
          <w:tcPr>
            <w:tcW w:w="1639" w:type="dxa"/>
          </w:tcPr>
          <w:p w14:paraId="4B6742A1">
            <w:pPr>
              <w:pStyle w:val="4"/>
            </w:pPr>
            <w:r>
              <w:t>1067,15</w:t>
            </w:r>
          </w:p>
        </w:tc>
        <w:tc>
          <w:tcPr>
            <w:tcW w:w="1384" w:type="dxa"/>
          </w:tcPr>
          <w:p w14:paraId="5B939A9C">
            <w:pPr>
              <w:pStyle w:val="4"/>
            </w:pPr>
            <w:r>
              <w:t>90</w:t>
            </w:r>
          </w:p>
        </w:tc>
        <w:tc>
          <w:tcPr>
            <w:tcW w:w="1639" w:type="dxa"/>
          </w:tcPr>
          <w:p w14:paraId="484D3F80">
            <w:pPr>
              <w:pStyle w:val="4"/>
            </w:pPr>
            <w:r>
              <w:t>1067,15</w:t>
            </w:r>
          </w:p>
        </w:tc>
      </w:tr>
      <w:tr w14:paraId="54DB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37A5E63E">
            <w:pPr>
              <w:pStyle w:val="4"/>
              <w:jc w:val="center"/>
              <w:outlineLvl w:val="1"/>
            </w:pPr>
            <w:r>
              <w:t>Раздел V. СОЦИАЛЬНО-ТРУДОВЫЕ УСЛУГИ</w:t>
            </w:r>
          </w:p>
        </w:tc>
      </w:tr>
      <w:tr w14:paraId="7B69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2BD1BFF4">
            <w:pPr>
              <w:pStyle w:val="4"/>
            </w:pPr>
            <w:r>
              <w:t>1.</w:t>
            </w:r>
          </w:p>
        </w:tc>
        <w:tc>
          <w:tcPr>
            <w:tcW w:w="3798" w:type="dxa"/>
            <w:vMerge w:val="restart"/>
          </w:tcPr>
          <w:p w14:paraId="2C1855AD">
            <w:pPr>
              <w:pStyle w:val="4"/>
            </w:pPr>
            <w:r>
              <w:t>Проведение мероприятий по использованию трудовых возможностей и содействие обучению доступным профессиональным навыкам</w:t>
            </w:r>
          </w:p>
        </w:tc>
        <w:tc>
          <w:tcPr>
            <w:tcW w:w="1384" w:type="dxa"/>
          </w:tcPr>
          <w:p w14:paraId="0357DB7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35221E4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2EA8226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3904809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1EDA6DEF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799B5DD">
            <w:pPr>
              <w:pStyle w:val="4"/>
            </w:pPr>
            <w:r>
              <w:t>355,71</w:t>
            </w:r>
          </w:p>
        </w:tc>
      </w:tr>
      <w:tr w14:paraId="5B91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32A84491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36F1BDFA">
            <w:pPr>
              <w:pStyle w:val="4"/>
            </w:pPr>
          </w:p>
        </w:tc>
        <w:tc>
          <w:tcPr>
            <w:tcW w:w="1384" w:type="dxa"/>
          </w:tcPr>
          <w:p w14:paraId="6342B83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CC9E375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A863F02">
            <w:pPr>
              <w:pStyle w:val="4"/>
            </w:pPr>
            <w:r>
              <w:t>45</w:t>
            </w:r>
          </w:p>
        </w:tc>
        <w:tc>
          <w:tcPr>
            <w:tcW w:w="1639" w:type="dxa"/>
          </w:tcPr>
          <w:p w14:paraId="69D94A9D">
            <w:pPr>
              <w:pStyle w:val="4"/>
            </w:pPr>
            <w:r>
              <w:t>533,56</w:t>
            </w:r>
          </w:p>
        </w:tc>
        <w:tc>
          <w:tcPr>
            <w:tcW w:w="1384" w:type="dxa"/>
          </w:tcPr>
          <w:p w14:paraId="021B096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2D00AD69">
            <w:pPr>
              <w:pStyle w:val="4"/>
            </w:pPr>
            <w:r>
              <w:t>нет</w:t>
            </w:r>
          </w:p>
        </w:tc>
      </w:tr>
      <w:tr w14:paraId="40F6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5F853A23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5AB38DB7">
            <w:pPr>
              <w:pStyle w:val="4"/>
            </w:pPr>
            <w:r>
              <w:t>Оказание помощи в трудоустройстве (помощь в оформлении документов)</w:t>
            </w:r>
          </w:p>
        </w:tc>
        <w:tc>
          <w:tcPr>
            <w:tcW w:w="1384" w:type="dxa"/>
          </w:tcPr>
          <w:p w14:paraId="777B53D1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B1E8971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6AF62FCC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A6AC61C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328A7041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BBAA1A8">
            <w:pPr>
              <w:pStyle w:val="4"/>
            </w:pPr>
            <w:r>
              <w:t>355,71</w:t>
            </w:r>
          </w:p>
        </w:tc>
      </w:tr>
      <w:tr w14:paraId="6774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F98FF7D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730A6E6B">
            <w:pPr>
              <w:pStyle w:val="4"/>
            </w:pPr>
            <w:r>
              <w:t>Организация помощи в получении образования и (или) квалификации инвалидами (детьми-инвалидами) в соответствии с их способностями</w:t>
            </w:r>
          </w:p>
        </w:tc>
        <w:tc>
          <w:tcPr>
            <w:tcW w:w="1384" w:type="dxa"/>
          </w:tcPr>
          <w:p w14:paraId="4C025BD2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5110C5B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5EE0FEE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3A318DC2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17A88AA5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4527147">
            <w:pPr>
              <w:pStyle w:val="4"/>
            </w:pPr>
            <w:r>
              <w:t>355,71</w:t>
            </w:r>
          </w:p>
        </w:tc>
      </w:tr>
      <w:tr w14:paraId="5A0B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6A224561">
            <w:pPr>
              <w:pStyle w:val="4"/>
              <w:jc w:val="center"/>
              <w:outlineLvl w:val="1"/>
            </w:pPr>
            <w:r>
              <w:t>Раздел VI. СОЦИАЛЬНО-ПРАВОВЫЕ УСЛУГИ</w:t>
            </w:r>
          </w:p>
        </w:tc>
      </w:tr>
      <w:tr w14:paraId="39657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4BA453BD">
            <w:pPr>
              <w:pStyle w:val="4"/>
            </w:pPr>
            <w:r>
              <w:t>1.</w:t>
            </w:r>
          </w:p>
        </w:tc>
        <w:tc>
          <w:tcPr>
            <w:tcW w:w="3798" w:type="dxa"/>
            <w:vMerge w:val="restart"/>
          </w:tcPr>
          <w:p w14:paraId="4D98B5CD">
            <w:pPr>
              <w:pStyle w:val="4"/>
            </w:pPr>
            <w: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384" w:type="dxa"/>
          </w:tcPr>
          <w:p w14:paraId="42CAF326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24DC0F2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22A5B1D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0ED3694C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27E5E3A2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0247AB0">
            <w:pPr>
              <w:pStyle w:val="4"/>
            </w:pPr>
            <w:r>
              <w:t>355,71</w:t>
            </w:r>
          </w:p>
        </w:tc>
      </w:tr>
      <w:tr w14:paraId="575B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42313746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0B5A90E1">
            <w:pPr>
              <w:pStyle w:val="4"/>
            </w:pPr>
          </w:p>
        </w:tc>
        <w:tc>
          <w:tcPr>
            <w:tcW w:w="1384" w:type="dxa"/>
          </w:tcPr>
          <w:p w14:paraId="04E20729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FFBB086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6BEDF265">
            <w:pPr>
              <w:pStyle w:val="4"/>
            </w:pPr>
            <w:r>
              <w:t>60</w:t>
            </w:r>
          </w:p>
        </w:tc>
        <w:tc>
          <w:tcPr>
            <w:tcW w:w="1639" w:type="dxa"/>
          </w:tcPr>
          <w:p w14:paraId="1F9E8688">
            <w:pPr>
              <w:pStyle w:val="4"/>
            </w:pPr>
            <w:r>
              <w:t>711,42</w:t>
            </w:r>
          </w:p>
        </w:tc>
        <w:tc>
          <w:tcPr>
            <w:tcW w:w="1384" w:type="dxa"/>
          </w:tcPr>
          <w:p w14:paraId="6BE8055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C10851A">
            <w:pPr>
              <w:pStyle w:val="4"/>
            </w:pPr>
            <w:r>
              <w:t>нет</w:t>
            </w:r>
          </w:p>
        </w:tc>
      </w:tr>
      <w:tr w14:paraId="7A12F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D47BA68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1ECE777C">
            <w:pPr>
              <w:pStyle w:val="4"/>
            </w:pPr>
            <w:r>
              <w:t>Оказание помощи в получении юридических услуг, в том числе бесплатно</w:t>
            </w:r>
          </w:p>
        </w:tc>
        <w:tc>
          <w:tcPr>
            <w:tcW w:w="1384" w:type="dxa"/>
          </w:tcPr>
          <w:p w14:paraId="1BF662E8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672A9D7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1A07814D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C8052D8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046102D9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9A09BFA">
            <w:pPr>
              <w:pStyle w:val="4"/>
            </w:pPr>
            <w:r>
              <w:t>355,71</w:t>
            </w:r>
          </w:p>
        </w:tc>
      </w:tr>
      <w:tr w14:paraId="6910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FF36AC0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029664F7">
            <w:pPr>
              <w:pStyle w:val="4"/>
            </w:pPr>
            <w: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384" w:type="dxa"/>
          </w:tcPr>
          <w:p w14:paraId="65F286B4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E66439D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4C3ADA99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5CE5568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58553598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A8BC8AD">
            <w:pPr>
              <w:pStyle w:val="4"/>
            </w:pPr>
            <w:r>
              <w:t>355,71</w:t>
            </w:r>
          </w:p>
        </w:tc>
      </w:tr>
      <w:tr w14:paraId="36231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0A3208D9">
            <w:pPr>
              <w:pStyle w:val="4"/>
              <w:jc w:val="center"/>
              <w:outlineLvl w:val="1"/>
            </w:pPr>
            <w:r>
              <w:t>Раздел VII.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14:paraId="32022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7117D1BE">
            <w:pPr>
              <w:pStyle w:val="4"/>
            </w:pPr>
            <w:r>
              <w:t>1.</w:t>
            </w:r>
          </w:p>
        </w:tc>
        <w:tc>
          <w:tcPr>
            <w:tcW w:w="3798" w:type="dxa"/>
          </w:tcPr>
          <w:p w14:paraId="63F6CE51">
            <w:pPr>
              <w:pStyle w:val="4"/>
            </w:pPr>
            <w: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384" w:type="dxa"/>
          </w:tcPr>
          <w:p w14:paraId="7B4AF4CA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1FD4493D">
            <w:pPr>
              <w:pStyle w:val="4"/>
            </w:pPr>
            <w:r>
              <w:t>150,46</w:t>
            </w:r>
          </w:p>
        </w:tc>
        <w:tc>
          <w:tcPr>
            <w:tcW w:w="1384" w:type="dxa"/>
          </w:tcPr>
          <w:p w14:paraId="43FF4D8A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1BE079A">
            <w:pPr>
              <w:pStyle w:val="4"/>
            </w:pPr>
            <w:r>
              <w:t>363,46</w:t>
            </w:r>
          </w:p>
        </w:tc>
        <w:tc>
          <w:tcPr>
            <w:tcW w:w="1384" w:type="dxa"/>
          </w:tcPr>
          <w:p w14:paraId="553AC89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17D9B6B9">
            <w:pPr>
              <w:pStyle w:val="4"/>
            </w:pPr>
            <w:r>
              <w:t>363,46</w:t>
            </w:r>
          </w:p>
        </w:tc>
      </w:tr>
      <w:tr w14:paraId="46B4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6EA422F9">
            <w:pPr>
              <w:pStyle w:val="4"/>
            </w:pPr>
            <w:r>
              <w:t>2.</w:t>
            </w:r>
          </w:p>
        </w:tc>
        <w:tc>
          <w:tcPr>
            <w:tcW w:w="3798" w:type="dxa"/>
            <w:vMerge w:val="restart"/>
          </w:tcPr>
          <w:p w14:paraId="0762B170">
            <w:pPr>
              <w:pStyle w:val="4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84" w:type="dxa"/>
          </w:tcPr>
          <w:p w14:paraId="243DACEF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708EE81">
            <w:pPr>
              <w:pStyle w:val="4"/>
            </w:pPr>
            <w:r>
              <w:t>109,87</w:t>
            </w:r>
          </w:p>
        </w:tc>
        <w:tc>
          <w:tcPr>
            <w:tcW w:w="1384" w:type="dxa"/>
          </w:tcPr>
          <w:p w14:paraId="7AAE2021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7781B521">
            <w:pPr>
              <w:pStyle w:val="4"/>
            </w:pPr>
            <w:r>
              <w:t>177,84</w:t>
            </w:r>
          </w:p>
        </w:tc>
        <w:tc>
          <w:tcPr>
            <w:tcW w:w="1384" w:type="dxa"/>
          </w:tcPr>
          <w:p w14:paraId="26B0530A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1F8AE2FC">
            <w:pPr>
              <w:pStyle w:val="4"/>
            </w:pPr>
            <w:r>
              <w:t>177,84</w:t>
            </w:r>
          </w:p>
        </w:tc>
      </w:tr>
      <w:tr w14:paraId="3880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67039A1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3E8A38EB">
            <w:pPr>
              <w:pStyle w:val="4"/>
            </w:pPr>
          </w:p>
        </w:tc>
        <w:tc>
          <w:tcPr>
            <w:tcW w:w="1384" w:type="dxa"/>
          </w:tcPr>
          <w:p w14:paraId="090A99E7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7F907CE5">
            <w:pPr>
              <w:pStyle w:val="4"/>
            </w:pPr>
            <w:r>
              <w:t>146,50</w:t>
            </w:r>
          </w:p>
        </w:tc>
        <w:tc>
          <w:tcPr>
            <w:tcW w:w="1384" w:type="dxa"/>
          </w:tcPr>
          <w:p w14:paraId="6E33B0A5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5D4B9E72">
            <w:pPr>
              <w:pStyle w:val="4"/>
            </w:pPr>
            <w:r>
              <w:t>237,14</w:t>
            </w:r>
          </w:p>
        </w:tc>
        <w:tc>
          <w:tcPr>
            <w:tcW w:w="1384" w:type="dxa"/>
          </w:tcPr>
          <w:p w14:paraId="4AEFD5B1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01910FE3">
            <w:pPr>
              <w:pStyle w:val="4"/>
            </w:pPr>
            <w:r>
              <w:t>237,14</w:t>
            </w:r>
          </w:p>
        </w:tc>
      </w:tr>
      <w:tr w14:paraId="4525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62C64E27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5FF1643B">
            <w:pPr>
              <w:pStyle w:val="4"/>
            </w:pPr>
          </w:p>
        </w:tc>
        <w:tc>
          <w:tcPr>
            <w:tcW w:w="1384" w:type="dxa"/>
          </w:tcPr>
          <w:p w14:paraId="1CB598D2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CBE6A54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6C07C135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79F19D4E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56E0659C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0D48AB2B">
            <w:pPr>
              <w:pStyle w:val="4"/>
            </w:pPr>
            <w:r>
              <w:t>355,71</w:t>
            </w:r>
          </w:p>
        </w:tc>
      </w:tr>
      <w:tr w14:paraId="0A9B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D227704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5F097E1F">
            <w:pPr>
              <w:pStyle w:val="4"/>
            </w:pPr>
          </w:p>
        </w:tc>
        <w:tc>
          <w:tcPr>
            <w:tcW w:w="1384" w:type="dxa"/>
          </w:tcPr>
          <w:p w14:paraId="3C0B8F7F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6D75B4EE">
            <w:pPr>
              <w:pStyle w:val="4"/>
            </w:pPr>
            <w:r>
              <w:t>256,38</w:t>
            </w:r>
          </w:p>
        </w:tc>
        <w:tc>
          <w:tcPr>
            <w:tcW w:w="1384" w:type="dxa"/>
          </w:tcPr>
          <w:p w14:paraId="49B0EE66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7B6AB6EC">
            <w:pPr>
              <w:pStyle w:val="4"/>
            </w:pPr>
            <w:r>
              <w:t>414,99</w:t>
            </w:r>
          </w:p>
        </w:tc>
        <w:tc>
          <w:tcPr>
            <w:tcW w:w="1384" w:type="dxa"/>
          </w:tcPr>
          <w:p w14:paraId="1768D5FF">
            <w:pPr>
              <w:pStyle w:val="4"/>
            </w:pPr>
            <w:r>
              <w:t>35</w:t>
            </w:r>
          </w:p>
        </w:tc>
        <w:tc>
          <w:tcPr>
            <w:tcW w:w="1639" w:type="dxa"/>
          </w:tcPr>
          <w:p w14:paraId="0A8522BA">
            <w:pPr>
              <w:pStyle w:val="4"/>
            </w:pPr>
            <w:r>
              <w:t>414,99</w:t>
            </w:r>
          </w:p>
        </w:tc>
      </w:tr>
      <w:tr w14:paraId="1F29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D902E7E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7F197EBE">
            <w:pPr>
              <w:pStyle w:val="4"/>
            </w:pPr>
          </w:p>
        </w:tc>
        <w:tc>
          <w:tcPr>
            <w:tcW w:w="1384" w:type="dxa"/>
          </w:tcPr>
          <w:p w14:paraId="69B879B4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11FE8ECF">
            <w:pPr>
              <w:pStyle w:val="4"/>
            </w:pPr>
            <w:r>
              <w:t>260,30</w:t>
            </w:r>
          </w:p>
        </w:tc>
        <w:tc>
          <w:tcPr>
            <w:tcW w:w="1384" w:type="dxa"/>
          </w:tcPr>
          <w:p w14:paraId="6F90972C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6DE8F826">
            <w:pPr>
              <w:pStyle w:val="4"/>
            </w:pPr>
            <w:r>
              <w:t>474,29</w:t>
            </w:r>
          </w:p>
        </w:tc>
        <w:tc>
          <w:tcPr>
            <w:tcW w:w="1384" w:type="dxa"/>
          </w:tcPr>
          <w:p w14:paraId="7CE63D15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74780FF4">
            <w:pPr>
              <w:pStyle w:val="4"/>
            </w:pPr>
            <w:r>
              <w:t>474,29</w:t>
            </w:r>
          </w:p>
        </w:tc>
      </w:tr>
      <w:tr w14:paraId="7913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50150B9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3D2E6B75">
            <w:pPr>
              <w:pStyle w:val="4"/>
            </w:pPr>
            <w:r>
              <w:t>Обучение навыкам поведения в быту и общественных местах</w:t>
            </w:r>
          </w:p>
        </w:tc>
        <w:tc>
          <w:tcPr>
            <w:tcW w:w="1384" w:type="dxa"/>
          </w:tcPr>
          <w:p w14:paraId="2D69E635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3798E7A5">
            <w:pPr>
              <w:pStyle w:val="4"/>
            </w:pPr>
            <w:r>
              <w:t>146,50</w:t>
            </w:r>
          </w:p>
        </w:tc>
        <w:tc>
          <w:tcPr>
            <w:tcW w:w="1384" w:type="dxa"/>
          </w:tcPr>
          <w:p w14:paraId="2C380CFB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7A0C8D47">
            <w:pPr>
              <w:pStyle w:val="4"/>
            </w:pPr>
            <w:r>
              <w:t>237,14</w:t>
            </w:r>
          </w:p>
        </w:tc>
        <w:tc>
          <w:tcPr>
            <w:tcW w:w="1384" w:type="dxa"/>
          </w:tcPr>
          <w:p w14:paraId="6FA5FB9C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55699F82">
            <w:pPr>
              <w:pStyle w:val="4"/>
            </w:pPr>
            <w:r>
              <w:t>237,14</w:t>
            </w:r>
          </w:p>
        </w:tc>
      </w:tr>
      <w:tr w14:paraId="3759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697C2DE">
            <w:pPr>
              <w:pStyle w:val="4"/>
            </w:pPr>
            <w:r>
              <w:t>4.</w:t>
            </w:r>
          </w:p>
        </w:tc>
        <w:tc>
          <w:tcPr>
            <w:tcW w:w="3798" w:type="dxa"/>
          </w:tcPr>
          <w:p w14:paraId="3A9D3094">
            <w:pPr>
              <w:pStyle w:val="4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84" w:type="dxa"/>
          </w:tcPr>
          <w:p w14:paraId="7D2315B3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765C440">
            <w:pPr>
              <w:pStyle w:val="4"/>
            </w:pPr>
            <w:r>
              <w:t>219,76</w:t>
            </w:r>
          </w:p>
        </w:tc>
        <w:tc>
          <w:tcPr>
            <w:tcW w:w="1384" w:type="dxa"/>
          </w:tcPr>
          <w:p w14:paraId="5AE9A88F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42C9C060">
            <w:pPr>
              <w:pStyle w:val="4"/>
            </w:pPr>
            <w:r>
              <w:t>355,71</w:t>
            </w:r>
          </w:p>
        </w:tc>
        <w:tc>
          <w:tcPr>
            <w:tcW w:w="1384" w:type="dxa"/>
          </w:tcPr>
          <w:p w14:paraId="0EBD60E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112AD67">
            <w:pPr>
              <w:pStyle w:val="4"/>
            </w:pPr>
            <w:r>
              <w:t>355,71</w:t>
            </w:r>
          </w:p>
        </w:tc>
      </w:tr>
      <w:tr w14:paraId="06E8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3471" w:type="dxa"/>
            <w:gridSpan w:val="8"/>
          </w:tcPr>
          <w:p w14:paraId="1BC505EE">
            <w:pPr>
              <w:pStyle w:val="4"/>
              <w:jc w:val="center"/>
              <w:outlineLvl w:val="1"/>
            </w:pPr>
            <w:r>
              <w:t>Раздел VIII. СРОЧНЫЕ СОЦИАЛЬНЫЕ УСЛУГИ</w:t>
            </w:r>
          </w:p>
        </w:tc>
      </w:tr>
      <w:tr w14:paraId="6AA2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5A5E41DC">
            <w:pPr>
              <w:pStyle w:val="4"/>
            </w:pPr>
            <w:r>
              <w:t>1.</w:t>
            </w:r>
          </w:p>
        </w:tc>
        <w:tc>
          <w:tcPr>
            <w:tcW w:w="3798" w:type="dxa"/>
            <w:vMerge w:val="restart"/>
          </w:tcPr>
          <w:p w14:paraId="0B1DCE32">
            <w:pPr>
              <w:pStyle w:val="4"/>
            </w:pPr>
            <w:r>
              <w:t>Обеспечение бесплатным горячим питанием или наборами продуктов</w:t>
            </w:r>
          </w:p>
        </w:tc>
        <w:tc>
          <w:tcPr>
            <w:tcW w:w="1384" w:type="dxa"/>
          </w:tcPr>
          <w:p w14:paraId="4242A55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62A7B29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559C1C1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0FB0CA8">
            <w:pPr>
              <w:pStyle w:val="4"/>
            </w:pPr>
            <w:r>
              <w:t>640,04</w:t>
            </w:r>
          </w:p>
        </w:tc>
        <w:tc>
          <w:tcPr>
            <w:tcW w:w="1384" w:type="dxa"/>
          </w:tcPr>
          <w:p w14:paraId="4A0F043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4003A5BD">
            <w:pPr>
              <w:pStyle w:val="4"/>
            </w:pPr>
            <w:r>
              <w:t>нет</w:t>
            </w:r>
          </w:p>
        </w:tc>
      </w:tr>
      <w:tr w14:paraId="1DDB0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2EF6BBC5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7E28C60D">
            <w:pPr>
              <w:pStyle w:val="4"/>
            </w:pPr>
          </w:p>
        </w:tc>
        <w:tc>
          <w:tcPr>
            <w:tcW w:w="1384" w:type="dxa"/>
          </w:tcPr>
          <w:p w14:paraId="039ED382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499F826D">
            <w:pPr>
              <w:pStyle w:val="4"/>
            </w:pPr>
            <w:r>
              <w:t>2524,81</w:t>
            </w:r>
          </w:p>
        </w:tc>
        <w:tc>
          <w:tcPr>
            <w:tcW w:w="1384" w:type="dxa"/>
          </w:tcPr>
          <w:p w14:paraId="2D6EF91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3798684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888E77C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9911F75">
            <w:pPr>
              <w:pStyle w:val="4"/>
            </w:pPr>
            <w:r>
              <w:t>нет</w:t>
            </w:r>
          </w:p>
        </w:tc>
      </w:tr>
      <w:tr w14:paraId="04436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582B8CE5">
            <w:pPr>
              <w:pStyle w:val="4"/>
            </w:pPr>
            <w:r>
              <w:t>2.</w:t>
            </w:r>
          </w:p>
        </w:tc>
        <w:tc>
          <w:tcPr>
            <w:tcW w:w="3798" w:type="dxa"/>
          </w:tcPr>
          <w:p w14:paraId="02FFAC7D">
            <w:pPr>
              <w:pStyle w:val="4"/>
            </w:pPr>
            <w:r>
              <w:t>Обеспечение одеждой, обувью и другими предметами первой необходимости</w:t>
            </w:r>
          </w:p>
        </w:tc>
        <w:tc>
          <w:tcPr>
            <w:tcW w:w="1384" w:type="dxa"/>
          </w:tcPr>
          <w:p w14:paraId="25429F49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66CCEA51">
            <w:pPr>
              <w:pStyle w:val="4"/>
            </w:pPr>
            <w:r>
              <w:t>876,67</w:t>
            </w:r>
          </w:p>
        </w:tc>
        <w:tc>
          <w:tcPr>
            <w:tcW w:w="1384" w:type="dxa"/>
          </w:tcPr>
          <w:p w14:paraId="2E29506A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3B6D8823">
            <w:pPr>
              <w:pStyle w:val="4"/>
            </w:pPr>
            <w:r>
              <w:t>876,67</w:t>
            </w:r>
          </w:p>
        </w:tc>
        <w:tc>
          <w:tcPr>
            <w:tcW w:w="1384" w:type="dxa"/>
          </w:tcPr>
          <w:p w14:paraId="44F1E0F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EE00800">
            <w:pPr>
              <w:pStyle w:val="4"/>
            </w:pPr>
            <w:r>
              <w:t>нет</w:t>
            </w:r>
          </w:p>
        </w:tc>
      </w:tr>
      <w:tr w14:paraId="5067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8BF3D3A">
            <w:pPr>
              <w:pStyle w:val="4"/>
            </w:pPr>
            <w:r>
              <w:t>3.</w:t>
            </w:r>
          </w:p>
        </w:tc>
        <w:tc>
          <w:tcPr>
            <w:tcW w:w="3798" w:type="dxa"/>
          </w:tcPr>
          <w:p w14:paraId="7B9EDD38">
            <w:pPr>
              <w:pStyle w:val="4"/>
            </w:pPr>
            <w:r>
              <w:t>Содействие в получении временного жилого помещения</w:t>
            </w:r>
          </w:p>
        </w:tc>
        <w:tc>
          <w:tcPr>
            <w:tcW w:w="1384" w:type="dxa"/>
          </w:tcPr>
          <w:p w14:paraId="4FC44F87">
            <w:pPr>
              <w:pStyle w:val="4"/>
            </w:pPr>
          </w:p>
        </w:tc>
        <w:tc>
          <w:tcPr>
            <w:tcW w:w="1639" w:type="dxa"/>
          </w:tcPr>
          <w:p w14:paraId="3C8BFB91">
            <w:pPr>
              <w:pStyle w:val="4"/>
            </w:pPr>
          </w:p>
        </w:tc>
        <w:tc>
          <w:tcPr>
            <w:tcW w:w="1384" w:type="dxa"/>
          </w:tcPr>
          <w:p w14:paraId="0DE69E7F">
            <w:pPr>
              <w:pStyle w:val="4"/>
            </w:pPr>
          </w:p>
        </w:tc>
        <w:tc>
          <w:tcPr>
            <w:tcW w:w="1639" w:type="dxa"/>
          </w:tcPr>
          <w:p w14:paraId="1DA87F34">
            <w:pPr>
              <w:pStyle w:val="4"/>
            </w:pPr>
          </w:p>
        </w:tc>
        <w:tc>
          <w:tcPr>
            <w:tcW w:w="1384" w:type="dxa"/>
          </w:tcPr>
          <w:p w14:paraId="6AB40F0A">
            <w:pPr>
              <w:pStyle w:val="4"/>
            </w:pPr>
          </w:p>
        </w:tc>
        <w:tc>
          <w:tcPr>
            <w:tcW w:w="1639" w:type="dxa"/>
          </w:tcPr>
          <w:p w14:paraId="618C8A5D">
            <w:pPr>
              <w:pStyle w:val="4"/>
            </w:pPr>
          </w:p>
        </w:tc>
      </w:tr>
      <w:tr w14:paraId="0C6C5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193DAC3F">
            <w:pPr>
              <w:pStyle w:val="4"/>
            </w:pPr>
            <w:r>
              <w:t>3.1.</w:t>
            </w:r>
          </w:p>
        </w:tc>
        <w:tc>
          <w:tcPr>
            <w:tcW w:w="3798" w:type="dxa"/>
          </w:tcPr>
          <w:p w14:paraId="5746BEB4">
            <w:pPr>
              <w:pStyle w:val="4"/>
            </w:pPr>
            <w:r>
              <w:t>содействие в получении временного жилого помещения</w:t>
            </w:r>
          </w:p>
        </w:tc>
        <w:tc>
          <w:tcPr>
            <w:tcW w:w="1384" w:type="dxa"/>
          </w:tcPr>
          <w:p w14:paraId="128B00B1">
            <w:pPr>
              <w:pStyle w:val="4"/>
            </w:pPr>
            <w:r>
              <w:t>90</w:t>
            </w:r>
          </w:p>
        </w:tc>
        <w:tc>
          <w:tcPr>
            <w:tcW w:w="1639" w:type="dxa"/>
          </w:tcPr>
          <w:p w14:paraId="76E7AF24">
            <w:pPr>
              <w:pStyle w:val="4"/>
            </w:pPr>
            <w:r>
              <w:t>1018,37</w:t>
            </w:r>
          </w:p>
        </w:tc>
        <w:tc>
          <w:tcPr>
            <w:tcW w:w="1384" w:type="dxa"/>
          </w:tcPr>
          <w:p w14:paraId="6A1D4E1F">
            <w:pPr>
              <w:pStyle w:val="4"/>
            </w:pPr>
            <w:r>
              <w:t>90</w:t>
            </w:r>
          </w:p>
        </w:tc>
        <w:tc>
          <w:tcPr>
            <w:tcW w:w="1639" w:type="dxa"/>
          </w:tcPr>
          <w:p w14:paraId="7923A00A">
            <w:pPr>
              <w:pStyle w:val="4"/>
            </w:pPr>
            <w:r>
              <w:t>1018,37</w:t>
            </w:r>
          </w:p>
        </w:tc>
        <w:tc>
          <w:tcPr>
            <w:tcW w:w="1384" w:type="dxa"/>
          </w:tcPr>
          <w:p w14:paraId="73457542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EED8DE6">
            <w:pPr>
              <w:pStyle w:val="4"/>
            </w:pPr>
            <w:r>
              <w:t>нет</w:t>
            </w:r>
          </w:p>
        </w:tc>
      </w:tr>
      <w:tr w14:paraId="30BB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281D6D6A">
            <w:pPr>
              <w:pStyle w:val="4"/>
            </w:pPr>
            <w:r>
              <w:t>3.2.</w:t>
            </w:r>
          </w:p>
        </w:tc>
        <w:tc>
          <w:tcPr>
            <w:tcW w:w="3798" w:type="dxa"/>
          </w:tcPr>
          <w:p w14:paraId="7E7311A7">
            <w:pPr>
              <w:pStyle w:val="4"/>
            </w:pPr>
            <w:r>
              <w:t>предоставление площади жилых помещений</w:t>
            </w:r>
          </w:p>
        </w:tc>
        <w:tc>
          <w:tcPr>
            <w:tcW w:w="1384" w:type="dxa"/>
          </w:tcPr>
          <w:p w14:paraId="78ADBF85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60E1E15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3A30C8B">
            <w:pPr>
              <w:pStyle w:val="4"/>
            </w:pPr>
            <w:r>
              <w:t>1 440</w:t>
            </w:r>
          </w:p>
        </w:tc>
        <w:tc>
          <w:tcPr>
            <w:tcW w:w="1639" w:type="dxa"/>
          </w:tcPr>
          <w:p w14:paraId="16A74D2F">
            <w:pPr>
              <w:pStyle w:val="4"/>
            </w:pPr>
            <w:r>
              <w:t>124,24</w:t>
            </w:r>
          </w:p>
        </w:tc>
        <w:tc>
          <w:tcPr>
            <w:tcW w:w="1384" w:type="dxa"/>
          </w:tcPr>
          <w:p w14:paraId="6057AFD7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5DCA294">
            <w:pPr>
              <w:pStyle w:val="4"/>
            </w:pPr>
            <w:r>
              <w:t>нет</w:t>
            </w:r>
          </w:p>
        </w:tc>
      </w:tr>
      <w:tr w14:paraId="56298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088714BC">
            <w:pPr>
              <w:pStyle w:val="4"/>
            </w:pPr>
            <w:r>
              <w:t>4.</w:t>
            </w:r>
          </w:p>
        </w:tc>
        <w:tc>
          <w:tcPr>
            <w:tcW w:w="3798" w:type="dxa"/>
          </w:tcPr>
          <w:p w14:paraId="32F3567D">
            <w:pPr>
              <w:pStyle w:val="4"/>
            </w:pPr>
            <w: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384" w:type="dxa"/>
          </w:tcPr>
          <w:p w14:paraId="152F55B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5A237773">
            <w:pPr>
              <w:pStyle w:val="4"/>
            </w:pPr>
            <w:r>
              <w:t>339,46</w:t>
            </w:r>
          </w:p>
        </w:tc>
        <w:tc>
          <w:tcPr>
            <w:tcW w:w="1384" w:type="dxa"/>
          </w:tcPr>
          <w:p w14:paraId="2B46E656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EFFC2F1">
            <w:pPr>
              <w:pStyle w:val="4"/>
            </w:pPr>
            <w:r>
              <w:t>339,46</w:t>
            </w:r>
          </w:p>
        </w:tc>
        <w:tc>
          <w:tcPr>
            <w:tcW w:w="1384" w:type="dxa"/>
          </w:tcPr>
          <w:p w14:paraId="6C0DD93A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55D2F6AD">
            <w:pPr>
              <w:pStyle w:val="4"/>
            </w:pPr>
            <w:r>
              <w:t>нет</w:t>
            </w:r>
          </w:p>
        </w:tc>
      </w:tr>
      <w:tr w14:paraId="069C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3608AB64">
            <w:pPr>
              <w:pStyle w:val="4"/>
            </w:pPr>
            <w:r>
              <w:t>5.</w:t>
            </w:r>
          </w:p>
        </w:tc>
        <w:tc>
          <w:tcPr>
            <w:tcW w:w="3798" w:type="dxa"/>
          </w:tcPr>
          <w:p w14:paraId="79508CA9">
            <w:pPr>
              <w:pStyle w:val="4"/>
            </w:pPr>
            <w: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384" w:type="dxa"/>
          </w:tcPr>
          <w:p w14:paraId="50F00BEE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C6F0E2B">
            <w:pPr>
              <w:pStyle w:val="4"/>
            </w:pPr>
            <w:r>
              <w:t>339,46</w:t>
            </w:r>
          </w:p>
        </w:tc>
        <w:tc>
          <w:tcPr>
            <w:tcW w:w="1384" w:type="dxa"/>
          </w:tcPr>
          <w:p w14:paraId="566A650F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0DA930B6">
            <w:pPr>
              <w:pStyle w:val="4"/>
            </w:pPr>
            <w:r>
              <w:t>339,46</w:t>
            </w:r>
          </w:p>
        </w:tc>
        <w:tc>
          <w:tcPr>
            <w:tcW w:w="1384" w:type="dxa"/>
          </w:tcPr>
          <w:p w14:paraId="78A95026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5CD2069">
            <w:pPr>
              <w:pStyle w:val="4"/>
            </w:pPr>
            <w:r>
              <w:t>нет</w:t>
            </w:r>
          </w:p>
        </w:tc>
      </w:tr>
      <w:tr w14:paraId="14C8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2E5A22F3">
            <w:pPr>
              <w:pStyle w:val="4"/>
            </w:pPr>
            <w:r>
              <w:t>6.</w:t>
            </w:r>
          </w:p>
        </w:tc>
        <w:tc>
          <w:tcPr>
            <w:tcW w:w="3798" w:type="dxa"/>
            <w:vMerge w:val="restart"/>
          </w:tcPr>
          <w:p w14:paraId="0716854B">
            <w:pPr>
              <w:pStyle w:val="4"/>
            </w:pPr>
            <w:r>
              <w:t>Содействие лицам без определенного места жительства в прохождении первичного медицинского осмотра, проведении первичной санитарной обработки</w:t>
            </w:r>
          </w:p>
        </w:tc>
        <w:tc>
          <w:tcPr>
            <w:tcW w:w="1384" w:type="dxa"/>
          </w:tcPr>
          <w:p w14:paraId="402D19E8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0B717506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514CFC65">
            <w:pPr>
              <w:pStyle w:val="4"/>
            </w:pPr>
            <w:r>
              <w:t>10</w:t>
            </w:r>
          </w:p>
        </w:tc>
        <w:tc>
          <w:tcPr>
            <w:tcW w:w="1639" w:type="dxa"/>
          </w:tcPr>
          <w:p w14:paraId="3C138300">
            <w:pPr>
              <w:pStyle w:val="4"/>
            </w:pPr>
            <w:r>
              <w:t>116,07</w:t>
            </w:r>
          </w:p>
        </w:tc>
        <w:tc>
          <w:tcPr>
            <w:tcW w:w="1384" w:type="dxa"/>
          </w:tcPr>
          <w:p w14:paraId="306B6E44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360291E8">
            <w:pPr>
              <w:pStyle w:val="4"/>
            </w:pPr>
            <w:r>
              <w:t>нет</w:t>
            </w:r>
          </w:p>
        </w:tc>
      </w:tr>
      <w:tr w14:paraId="75B2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C347125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569FB7AC">
            <w:pPr>
              <w:pStyle w:val="4"/>
            </w:pPr>
          </w:p>
        </w:tc>
        <w:tc>
          <w:tcPr>
            <w:tcW w:w="1384" w:type="dxa"/>
          </w:tcPr>
          <w:p w14:paraId="63F08CE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60FD517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746F75DE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278E5DB3">
            <w:pPr>
              <w:pStyle w:val="4"/>
            </w:pPr>
            <w:r>
              <w:t>232,15</w:t>
            </w:r>
          </w:p>
        </w:tc>
        <w:tc>
          <w:tcPr>
            <w:tcW w:w="1384" w:type="dxa"/>
          </w:tcPr>
          <w:p w14:paraId="0940A0B3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5136CC3">
            <w:pPr>
              <w:pStyle w:val="4"/>
            </w:pPr>
            <w:r>
              <w:t>нет</w:t>
            </w:r>
          </w:p>
        </w:tc>
      </w:tr>
      <w:tr w14:paraId="5D9B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774C3F0D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3488A9D5">
            <w:pPr>
              <w:pStyle w:val="4"/>
            </w:pPr>
          </w:p>
        </w:tc>
        <w:tc>
          <w:tcPr>
            <w:tcW w:w="1384" w:type="dxa"/>
          </w:tcPr>
          <w:p w14:paraId="00F021CD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1C969303">
            <w:pPr>
              <w:pStyle w:val="4"/>
            </w:pPr>
            <w:r>
              <w:t>нет</w:t>
            </w:r>
          </w:p>
        </w:tc>
        <w:tc>
          <w:tcPr>
            <w:tcW w:w="1384" w:type="dxa"/>
          </w:tcPr>
          <w:p w14:paraId="4E490FF3">
            <w:pPr>
              <w:pStyle w:val="4"/>
            </w:pPr>
            <w:r>
              <w:t>40</w:t>
            </w:r>
          </w:p>
        </w:tc>
        <w:tc>
          <w:tcPr>
            <w:tcW w:w="1639" w:type="dxa"/>
          </w:tcPr>
          <w:p w14:paraId="67432C08">
            <w:pPr>
              <w:pStyle w:val="4"/>
            </w:pPr>
            <w:r>
              <w:t>464,30</w:t>
            </w:r>
          </w:p>
        </w:tc>
        <w:tc>
          <w:tcPr>
            <w:tcW w:w="1384" w:type="dxa"/>
          </w:tcPr>
          <w:p w14:paraId="00E0A761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CBD9A62">
            <w:pPr>
              <w:pStyle w:val="4"/>
            </w:pPr>
            <w:r>
              <w:t>нет</w:t>
            </w:r>
          </w:p>
        </w:tc>
      </w:tr>
      <w:tr w14:paraId="3FCE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</w:tcPr>
          <w:p w14:paraId="2AF240DA">
            <w:pPr>
              <w:pStyle w:val="4"/>
            </w:pPr>
            <w:r>
              <w:t>7.</w:t>
            </w:r>
          </w:p>
        </w:tc>
        <w:tc>
          <w:tcPr>
            <w:tcW w:w="3798" w:type="dxa"/>
          </w:tcPr>
          <w:p w14:paraId="4F3BF4FA">
            <w:pPr>
              <w:pStyle w:val="4"/>
            </w:pPr>
            <w:r>
              <w:t>Доставка учреждениями социального обслуживания Ханты-Мансийского автономного округа - Югры, в структуре которых имеются мобильные бригады, лиц старше 65 лет, проживающих в сельской местности, в медицинские организации</w:t>
            </w:r>
          </w:p>
        </w:tc>
        <w:tc>
          <w:tcPr>
            <w:tcW w:w="1384" w:type="dxa"/>
          </w:tcPr>
          <w:p w14:paraId="4E67CEF9">
            <w:pPr>
              <w:pStyle w:val="4"/>
            </w:pPr>
            <w:r>
              <w:t xml:space="preserve">1 </w:t>
            </w:r>
            <w:r>
              <w:fldChar w:fldCharType="begin"/>
            </w:r>
            <w:r>
              <w:instrText xml:space="preserve"> HYPERLINK \l "P812" \h </w:instrText>
            </w:r>
            <w:r>
              <w:fldChar w:fldCharType="separate"/>
            </w:r>
            <w:r>
              <w:rPr>
                <w:color w:val="0000FF"/>
              </w:rPr>
              <w:t>&lt;***&gt;</w:t>
            </w:r>
            <w:r>
              <w:rPr>
                <w:color w:val="0000FF"/>
              </w:rPr>
              <w:fldChar w:fldCharType="end"/>
            </w:r>
          </w:p>
        </w:tc>
        <w:tc>
          <w:tcPr>
            <w:tcW w:w="1639" w:type="dxa"/>
          </w:tcPr>
          <w:p w14:paraId="3D3CF316">
            <w:pPr>
              <w:pStyle w:val="4"/>
            </w:pPr>
            <w:r>
              <w:t>8,09</w:t>
            </w:r>
          </w:p>
        </w:tc>
        <w:tc>
          <w:tcPr>
            <w:tcW w:w="1384" w:type="dxa"/>
          </w:tcPr>
          <w:p w14:paraId="2A2AB15A">
            <w:pPr>
              <w:pStyle w:val="4"/>
            </w:pPr>
            <w:r>
              <w:t xml:space="preserve">1 </w:t>
            </w:r>
            <w:r>
              <w:fldChar w:fldCharType="begin"/>
            </w:r>
            <w:r>
              <w:instrText xml:space="preserve"> HYPERLINK \l "P812" \h </w:instrText>
            </w:r>
            <w:r>
              <w:fldChar w:fldCharType="separate"/>
            </w:r>
            <w:r>
              <w:rPr>
                <w:color w:val="0000FF"/>
              </w:rPr>
              <w:t>&lt;***&gt;</w:t>
            </w:r>
            <w:r>
              <w:rPr>
                <w:color w:val="0000FF"/>
              </w:rPr>
              <w:fldChar w:fldCharType="end"/>
            </w:r>
          </w:p>
        </w:tc>
        <w:tc>
          <w:tcPr>
            <w:tcW w:w="1639" w:type="dxa"/>
          </w:tcPr>
          <w:p w14:paraId="4338FCBB">
            <w:pPr>
              <w:pStyle w:val="4"/>
            </w:pPr>
            <w:r>
              <w:t>8,09</w:t>
            </w:r>
          </w:p>
        </w:tc>
        <w:tc>
          <w:tcPr>
            <w:tcW w:w="1384" w:type="dxa"/>
          </w:tcPr>
          <w:p w14:paraId="70FAA82E">
            <w:pPr>
              <w:pStyle w:val="4"/>
            </w:pPr>
            <w:r>
              <w:t>нет</w:t>
            </w:r>
          </w:p>
        </w:tc>
        <w:tc>
          <w:tcPr>
            <w:tcW w:w="1639" w:type="dxa"/>
          </w:tcPr>
          <w:p w14:paraId="74AA2540">
            <w:pPr>
              <w:pStyle w:val="4"/>
            </w:pPr>
            <w:r>
              <w:t>нет</w:t>
            </w:r>
          </w:p>
        </w:tc>
      </w:tr>
      <w:tr w14:paraId="3DDF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restart"/>
          </w:tcPr>
          <w:p w14:paraId="07AD44F9">
            <w:pPr>
              <w:pStyle w:val="4"/>
            </w:pPr>
            <w:r>
              <w:t>8.</w:t>
            </w:r>
          </w:p>
        </w:tc>
        <w:tc>
          <w:tcPr>
            <w:tcW w:w="3798" w:type="dxa"/>
            <w:vMerge w:val="restart"/>
          </w:tcPr>
          <w:p w14:paraId="2833F1AC">
            <w:pPr>
              <w:pStyle w:val="4"/>
            </w:pPr>
            <w:r>
              <w:t>Сопровождение получателей социальных услуг, получающих социальные услуги в стационарной форме социального обслуживания, в медицинских организациях в период их госпитализации</w:t>
            </w:r>
          </w:p>
        </w:tc>
        <w:tc>
          <w:tcPr>
            <w:tcW w:w="1384" w:type="dxa"/>
          </w:tcPr>
          <w:p w14:paraId="500C8550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5E72E219">
            <w:pPr>
              <w:pStyle w:val="4"/>
            </w:pPr>
            <w:r>
              <w:t>148,63</w:t>
            </w:r>
          </w:p>
        </w:tc>
        <w:tc>
          <w:tcPr>
            <w:tcW w:w="1384" w:type="dxa"/>
          </w:tcPr>
          <w:p w14:paraId="7900839C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4EB3EE1C">
            <w:pPr>
              <w:pStyle w:val="4"/>
            </w:pPr>
            <w:r>
              <w:t>148,63</w:t>
            </w:r>
          </w:p>
        </w:tc>
        <w:tc>
          <w:tcPr>
            <w:tcW w:w="1384" w:type="dxa"/>
          </w:tcPr>
          <w:p w14:paraId="57710706">
            <w:pPr>
              <w:pStyle w:val="4"/>
            </w:pPr>
            <w:r>
              <w:t>15</w:t>
            </w:r>
          </w:p>
        </w:tc>
        <w:tc>
          <w:tcPr>
            <w:tcW w:w="1639" w:type="dxa"/>
          </w:tcPr>
          <w:p w14:paraId="23837E98">
            <w:pPr>
              <w:pStyle w:val="4"/>
            </w:pPr>
            <w:r>
              <w:t>148,63</w:t>
            </w:r>
          </w:p>
        </w:tc>
      </w:tr>
      <w:tr w14:paraId="6B06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1EF426F2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2942881A">
            <w:pPr>
              <w:pStyle w:val="4"/>
            </w:pPr>
          </w:p>
        </w:tc>
        <w:tc>
          <w:tcPr>
            <w:tcW w:w="1384" w:type="dxa"/>
          </w:tcPr>
          <w:p w14:paraId="03BDD03C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022EDC9C">
            <w:pPr>
              <w:pStyle w:val="4"/>
            </w:pPr>
            <w:r>
              <w:t>198,18</w:t>
            </w:r>
          </w:p>
        </w:tc>
        <w:tc>
          <w:tcPr>
            <w:tcW w:w="1384" w:type="dxa"/>
          </w:tcPr>
          <w:p w14:paraId="40D4F23C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0AA357C8">
            <w:pPr>
              <w:pStyle w:val="4"/>
            </w:pPr>
            <w:r>
              <w:t>198,18</w:t>
            </w:r>
          </w:p>
        </w:tc>
        <w:tc>
          <w:tcPr>
            <w:tcW w:w="1384" w:type="dxa"/>
          </w:tcPr>
          <w:p w14:paraId="5BB79E53">
            <w:pPr>
              <w:pStyle w:val="4"/>
            </w:pPr>
            <w:r>
              <w:t>20</w:t>
            </w:r>
          </w:p>
        </w:tc>
        <w:tc>
          <w:tcPr>
            <w:tcW w:w="1639" w:type="dxa"/>
          </w:tcPr>
          <w:p w14:paraId="4700B4CB">
            <w:pPr>
              <w:pStyle w:val="4"/>
            </w:pPr>
            <w:r>
              <w:t>198,18</w:t>
            </w:r>
          </w:p>
        </w:tc>
      </w:tr>
      <w:tr w14:paraId="45D9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469EE6F4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62C508CC">
            <w:pPr>
              <w:pStyle w:val="4"/>
            </w:pPr>
          </w:p>
        </w:tc>
        <w:tc>
          <w:tcPr>
            <w:tcW w:w="1384" w:type="dxa"/>
          </w:tcPr>
          <w:p w14:paraId="5A82D1E7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643A3D81">
            <w:pPr>
              <w:pStyle w:val="4"/>
            </w:pPr>
            <w:r>
              <w:t>247,72</w:t>
            </w:r>
          </w:p>
        </w:tc>
        <w:tc>
          <w:tcPr>
            <w:tcW w:w="1384" w:type="dxa"/>
          </w:tcPr>
          <w:p w14:paraId="68DEEC33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2AC96BF4">
            <w:pPr>
              <w:pStyle w:val="4"/>
            </w:pPr>
            <w:r>
              <w:t>247,72</w:t>
            </w:r>
          </w:p>
        </w:tc>
        <w:tc>
          <w:tcPr>
            <w:tcW w:w="1384" w:type="dxa"/>
          </w:tcPr>
          <w:p w14:paraId="193B2F88">
            <w:pPr>
              <w:pStyle w:val="4"/>
            </w:pPr>
            <w:r>
              <w:t>25</w:t>
            </w:r>
          </w:p>
        </w:tc>
        <w:tc>
          <w:tcPr>
            <w:tcW w:w="1639" w:type="dxa"/>
          </w:tcPr>
          <w:p w14:paraId="0FF1BAB9">
            <w:pPr>
              <w:pStyle w:val="4"/>
            </w:pPr>
            <w:r>
              <w:t>247,72</w:t>
            </w:r>
          </w:p>
        </w:tc>
      </w:tr>
      <w:tr w14:paraId="04ED2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4" w:type="dxa"/>
            <w:vMerge w:val="continue"/>
          </w:tcPr>
          <w:p w14:paraId="52704626">
            <w:pPr>
              <w:pStyle w:val="4"/>
            </w:pPr>
          </w:p>
        </w:tc>
        <w:tc>
          <w:tcPr>
            <w:tcW w:w="3798" w:type="dxa"/>
            <w:vMerge w:val="continue"/>
          </w:tcPr>
          <w:p w14:paraId="76B8A1BC">
            <w:pPr>
              <w:pStyle w:val="4"/>
            </w:pPr>
          </w:p>
        </w:tc>
        <w:tc>
          <w:tcPr>
            <w:tcW w:w="1384" w:type="dxa"/>
          </w:tcPr>
          <w:p w14:paraId="16A21E25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B8086DA">
            <w:pPr>
              <w:pStyle w:val="4"/>
            </w:pPr>
            <w:r>
              <w:t>297,27</w:t>
            </w:r>
          </w:p>
        </w:tc>
        <w:tc>
          <w:tcPr>
            <w:tcW w:w="1384" w:type="dxa"/>
          </w:tcPr>
          <w:p w14:paraId="36A5B024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66CBEC50">
            <w:pPr>
              <w:pStyle w:val="4"/>
            </w:pPr>
            <w:r>
              <w:t>297,27</w:t>
            </w:r>
          </w:p>
        </w:tc>
        <w:tc>
          <w:tcPr>
            <w:tcW w:w="1384" w:type="dxa"/>
          </w:tcPr>
          <w:p w14:paraId="1367DE45">
            <w:pPr>
              <w:pStyle w:val="4"/>
            </w:pPr>
            <w:r>
              <w:t>30</w:t>
            </w:r>
          </w:p>
        </w:tc>
        <w:tc>
          <w:tcPr>
            <w:tcW w:w="1639" w:type="dxa"/>
          </w:tcPr>
          <w:p w14:paraId="29757CFA">
            <w:pPr>
              <w:pStyle w:val="4"/>
            </w:pPr>
            <w:r>
              <w:t>297,27</w:t>
            </w:r>
          </w:p>
        </w:tc>
      </w:tr>
    </w:tbl>
    <w:p w14:paraId="6DC3E114">
      <w:pPr>
        <w:pStyle w:val="4"/>
        <w:sectPr>
          <w:pgSz w:w="16838" w:h="11905" w:orient="landscape"/>
          <w:pgMar w:top="1701" w:right="1134" w:bottom="850" w:left="1134" w:header="0" w:footer="0" w:gutter="0"/>
          <w:cols w:space="720" w:num="1"/>
          <w:titlePg/>
        </w:sectPr>
      </w:pPr>
    </w:p>
    <w:p w14:paraId="01962EB5">
      <w:pPr>
        <w:pStyle w:val="4"/>
        <w:jc w:val="center"/>
      </w:pPr>
    </w:p>
    <w:p w14:paraId="5E41B3BC">
      <w:pPr>
        <w:pStyle w:val="4"/>
        <w:ind w:firstLine="540"/>
        <w:jc w:val="both"/>
      </w:pPr>
      <w:r>
        <w:t>--------------------------------</w:t>
      </w:r>
    </w:p>
    <w:p w14:paraId="1215D55D">
      <w:pPr>
        <w:pStyle w:val="4"/>
        <w:spacing w:before="220"/>
        <w:ind w:firstLine="540"/>
        <w:jc w:val="both"/>
      </w:pPr>
      <w:bookmarkStart w:id="1" w:name="P810"/>
      <w:bookmarkEnd w:id="1"/>
      <w:r>
        <w:t>&lt;*&gt; Время, затрачиваемое на оказание услуги 1 раз, пропорционально установленному времени, но не более 60 минут (</w:t>
      </w:r>
      <w:r>
        <w:fldChar w:fldCharType="begin"/>
      </w:r>
      <w:r>
        <w:instrText xml:space="preserve"> HYPERLINK "https://login.consultant.ru/link/?req=doc&amp;base=RLAW926&amp;n=313151" \h </w:instrText>
      </w:r>
      <w:r>
        <w:fldChar w:fldCharType="separate"/>
      </w:r>
      <w:r>
        <w:rPr>
          <w:color w:val="0000FF"/>
        </w:rPr>
        <w:t>постановление</w:t>
      </w:r>
      <w:r>
        <w:rPr>
          <w:color w:val="0000FF"/>
        </w:rPr>
        <w:fldChar w:fldCharType="end"/>
      </w:r>
      <w:r>
        <w:t xml:space="preserve"> Правительства Ханты-Мансийского автономного округа - Югры от 6 сентября 2014 года N 326-п "О порядке предоставления социальных услуг поставщиками социальных услуг в Ханты-Мансийском автономном округе - Югре").</w:t>
      </w:r>
    </w:p>
    <w:p w14:paraId="5BABC0ED">
      <w:pPr>
        <w:pStyle w:val="4"/>
        <w:spacing w:before="220"/>
        <w:ind w:firstLine="540"/>
        <w:jc w:val="both"/>
      </w:pPr>
      <w:bookmarkStart w:id="2" w:name="P811"/>
      <w:bookmarkEnd w:id="2"/>
      <w:r>
        <w:t>&lt;**&gt; Время, затрачиваемое на оказание услуги 1 раз, пропорционально установленному времени, но не более 120 минут (</w:t>
      </w:r>
      <w:r>
        <w:fldChar w:fldCharType="begin"/>
      </w:r>
      <w:r>
        <w:instrText xml:space="preserve"> HYPERLINK "https://login.consultant.ru/link/?req=doc&amp;base=RLAW926&amp;n=313151" \h </w:instrText>
      </w:r>
      <w:r>
        <w:fldChar w:fldCharType="separate"/>
      </w:r>
      <w:r>
        <w:rPr>
          <w:color w:val="0000FF"/>
        </w:rPr>
        <w:t>постановление</w:t>
      </w:r>
      <w:r>
        <w:rPr>
          <w:color w:val="0000FF"/>
        </w:rPr>
        <w:fldChar w:fldCharType="end"/>
      </w:r>
      <w:r>
        <w:t xml:space="preserve"> Правительства Ханты-Мансийского автономного округа - Югры от 6 сентября 2014 года N 326-п "О порядке предоставления социальных услуг поставщиками социальных услуг в Ханты-Мансийском автономном округе - Югре").</w:t>
      </w:r>
    </w:p>
    <w:p w14:paraId="1F663339">
      <w:pPr>
        <w:pStyle w:val="4"/>
        <w:spacing w:before="220"/>
        <w:ind w:firstLine="540"/>
        <w:jc w:val="both"/>
      </w:pPr>
      <w:bookmarkStart w:id="3" w:name="P812"/>
      <w:bookmarkEnd w:id="3"/>
      <w:r>
        <w:t>&lt;***&gt; Время, затрачиваемое на оказание услуги 1 раз, пропорционально установленному времени, но не более 480 минут (</w:t>
      </w:r>
      <w:r>
        <w:fldChar w:fldCharType="begin"/>
      </w:r>
      <w:r>
        <w:instrText xml:space="preserve"> HYPERLINK "https://login.consultant.ru/link/?req=doc&amp;base=RLAW926&amp;n=313151" \h </w:instrText>
      </w:r>
      <w:r>
        <w:fldChar w:fldCharType="separate"/>
      </w:r>
      <w:r>
        <w:rPr>
          <w:color w:val="0000FF"/>
        </w:rPr>
        <w:t>постановление</w:t>
      </w:r>
      <w:r>
        <w:rPr>
          <w:color w:val="0000FF"/>
        </w:rPr>
        <w:fldChar w:fldCharType="end"/>
      </w:r>
      <w:r>
        <w:t xml:space="preserve"> Правительства Ханты-Мансийского автономного округа - Югры от 6 сентября 2014 года N 326-п "О порядке предоставления социальных услуг поставщиками социальных услуг в Ханты-Мансийском автономном округе - Югре").</w:t>
      </w:r>
    </w:p>
    <w:p w14:paraId="61B58435">
      <w:pPr>
        <w:pStyle w:val="4"/>
      </w:pPr>
    </w:p>
    <w:p w14:paraId="23247F77">
      <w:pPr>
        <w:pStyle w:val="4"/>
      </w:pPr>
    </w:p>
    <w:p w14:paraId="2953D60D">
      <w:pPr>
        <w:pStyle w:val="4"/>
      </w:pPr>
    </w:p>
    <w:p w14:paraId="0F13463A">
      <w:pPr>
        <w:pStyle w:val="4"/>
      </w:pPr>
    </w:p>
    <w:p w14:paraId="5E529D49">
      <w:pPr>
        <w:pStyle w:val="4"/>
      </w:pPr>
    </w:p>
    <w:p w14:paraId="39D7A2D1">
      <w:pPr>
        <w:pStyle w:val="4"/>
        <w:jc w:val="right"/>
        <w:outlineLvl w:val="0"/>
      </w:pPr>
      <w:r>
        <w:t>Приложение 2</w:t>
      </w:r>
    </w:p>
    <w:p w14:paraId="4E897203">
      <w:pPr>
        <w:pStyle w:val="4"/>
        <w:jc w:val="right"/>
      </w:pPr>
      <w:r>
        <w:t>к приказу</w:t>
      </w:r>
    </w:p>
    <w:p w14:paraId="43C4BCAD">
      <w:pPr>
        <w:pStyle w:val="4"/>
        <w:jc w:val="right"/>
      </w:pPr>
      <w:r>
        <w:t>Региональной службы по тарифам Ханты-Мансийского</w:t>
      </w:r>
    </w:p>
    <w:p w14:paraId="39BF0919">
      <w:pPr>
        <w:pStyle w:val="4"/>
        <w:jc w:val="right"/>
      </w:pPr>
      <w:r>
        <w:t>автономного округа - Югры</w:t>
      </w:r>
    </w:p>
    <w:p w14:paraId="3B958716">
      <w:pPr>
        <w:pStyle w:val="4"/>
        <w:jc w:val="right"/>
      </w:pPr>
      <w:r>
        <w:t>от 12 декабря 2024 года N 123-нп</w:t>
      </w:r>
    </w:p>
    <w:p w14:paraId="59163FF9">
      <w:pPr>
        <w:pStyle w:val="4"/>
      </w:pPr>
    </w:p>
    <w:p w14:paraId="089A8478">
      <w:pPr>
        <w:pStyle w:val="6"/>
        <w:jc w:val="center"/>
      </w:pPr>
      <w:bookmarkStart w:id="4" w:name="P824"/>
      <w:bookmarkEnd w:id="4"/>
      <w:r>
        <w:t>ПРЕДЕЛЬНЫЕ МАКСИМАЛЬНЫЕ ТАРИФЫ</w:t>
      </w:r>
    </w:p>
    <w:p w14:paraId="6EE3966B">
      <w:pPr>
        <w:pStyle w:val="6"/>
        <w:jc w:val="center"/>
      </w:pPr>
      <w:r>
        <w:t>НА СОЦИАЛЬНЫЕ УСЛУГИ, ПРЕДОСТАВЛЯЕМЫЕ ОРГАНИЗАЦИЯМИ</w:t>
      </w:r>
    </w:p>
    <w:p w14:paraId="30552A3C">
      <w:pPr>
        <w:pStyle w:val="6"/>
        <w:jc w:val="center"/>
      </w:pPr>
      <w:r>
        <w:t>СОЦИАЛЬНОГО ОБСЛУЖИВАНИЯ ХАНТЫ-МАНСИЙСКОГО АВТОНОМНОГО</w:t>
      </w:r>
    </w:p>
    <w:p w14:paraId="58035128">
      <w:pPr>
        <w:pStyle w:val="6"/>
        <w:jc w:val="center"/>
      </w:pPr>
      <w:r>
        <w:t>ОКРУГА - ЮГРЫ ДЕТЯМ-СИРОТАМ, ОСТАВШИМСЯ БЕЗ ПОПЕЧЕНИЯ</w:t>
      </w:r>
    </w:p>
    <w:p w14:paraId="02817598">
      <w:pPr>
        <w:pStyle w:val="6"/>
        <w:jc w:val="center"/>
      </w:pPr>
      <w:r>
        <w:t>РОДИТЕЛЕЙ</w:t>
      </w:r>
    </w:p>
    <w:p w14:paraId="1466F78D">
      <w:pPr>
        <w:pStyle w:val="4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9"/>
        <w:gridCol w:w="5528"/>
        <w:gridCol w:w="2817"/>
      </w:tblGrid>
      <w:tr w14:paraId="11F4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36672274">
            <w:pPr>
              <w:pStyle w:val="4"/>
              <w:jc w:val="center"/>
            </w:pPr>
            <w:r>
              <w:t>N п/п</w:t>
            </w:r>
          </w:p>
        </w:tc>
        <w:tc>
          <w:tcPr>
            <w:tcW w:w="5528" w:type="dxa"/>
          </w:tcPr>
          <w:p w14:paraId="33B651EE">
            <w:pPr>
              <w:pStyle w:val="4"/>
              <w:jc w:val="center"/>
            </w:pPr>
            <w:r>
              <w:t>Виды социальных услуг</w:t>
            </w:r>
          </w:p>
        </w:tc>
        <w:tc>
          <w:tcPr>
            <w:tcW w:w="2817" w:type="dxa"/>
          </w:tcPr>
          <w:p w14:paraId="18D49220">
            <w:pPr>
              <w:pStyle w:val="4"/>
              <w:jc w:val="center"/>
            </w:pPr>
            <w:r>
              <w:t>Предельный максимальный тариф за услугу (рублей)</w:t>
            </w:r>
          </w:p>
        </w:tc>
      </w:tr>
      <w:tr w14:paraId="462A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5804270D">
            <w:pPr>
              <w:pStyle w:val="4"/>
            </w:pPr>
            <w:r>
              <w:t>1.</w:t>
            </w:r>
          </w:p>
        </w:tc>
        <w:tc>
          <w:tcPr>
            <w:tcW w:w="5528" w:type="dxa"/>
          </w:tcPr>
          <w:p w14:paraId="544BEA08">
            <w:pPr>
              <w:pStyle w:val="4"/>
            </w:pPr>
            <w:r>
              <w:t>Обеспечение питанием согласно нормативам, утвержденным Правительством Ханты-Мансийского автономного округа - Югры:</w:t>
            </w:r>
          </w:p>
        </w:tc>
        <w:tc>
          <w:tcPr>
            <w:tcW w:w="2817" w:type="dxa"/>
          </w:tcPr>
          <w:p w14:paraId="553409D9">
            <w:pPr>
              <w:pStyle w:val="4"/>
            </w:pPr>
            <w:r>
              <w:t>время оказания услуги 40 минут</w:t>
            </w:r>
          </w:p>
        </w:tc>
      </w:tr>
      <w:tr w14:paraId="4568A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5888B986">
            <w:pPr>
              <w:pStyle w:val="4"/>
            </w:pPr>
            <w:r>
              <w:t>1.1.</w:t>
            </w:r>
          </w:p>
        </w:tc>
        <w:tc>
          <w:tcPr>
            <w:tcW w:w="5528" w:type="dxa"/>
          </w:tcPr>
          <w:p w14:paraId="4FF71612">
            <w:pPr>
              <w:pStyle w:val="4"/>
            </w:pPr>
            <w:r>
              <w:t>дети в возрасте от 12 до 18 месяцев</w:t>
            </w:r>
          </w:p>
        </w:tc>
        <w:tc>
          <w:tcPr>
            <w:tcW w:w="2817" w:type="dxa"/>
          </w:tcPr>
          <w:p w14:paraId="196DBC1D">
            <w:pPr>
              <w:pStyle w:val="4"/>
            </w:pPr>
            <w:r>
              <w:t>451,27</w:t>
            </w:r>
          </w:p>
        </w:tc>
      </w:tr>
      <w:tr w14:paraId="57A6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4210DFF7">
            <w:pPr>
              <w:pStyle w:val="4"/>
            </w:pPr>
            <w:r>
              <w:t>1.2.</w:t>
            </w:r>
          </w:p>
        </w:tc>
        <w:tc>
          <w:tcPr>
            <w:tcW w:w="5528" w:type="dxa"/>
          </w:tcPr>
          <w:p w14:paraId="1087C964">
            <w:pPr>
              <w:pStyle w:val="4"/>
            </w:pPr>
            <w:r>
              <w:t>дети в возрасте от 18 месяцев до 3 лет</w:t>
            </w:r>
          </w:p>
        </w:tc>
        <w:tc>
          <w:tcPr>
            <w:tcW w:w="2817" w:type="dxa"/>
          </w:tcPr>
          <w:p w14:paraId="7BB68F1F">
            <w:pPr>
              <w:pStyle w:val="4"/>
            </w:pPr>
            <w:r>
              <w:t>559,97</w:t>
            </w:r>
          </w:p>
        </w:tc>
      </w:tr>
      <w:tr w14:paraId="1722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0D25430C">
            <w:pPr>
              <w:pStyle w:val="4"/>
            </w:pPr>
            <w:r>
              <w:t>1.3.</w:t>
            </w:r>
          </w:p>
        </w:tc>
        <w:tc>
          <w:tcPr>
            <w:tcW w:w="5528" w:type="dxa"/>
          </w:tcPr>
          <w:p w14:paraId="3409582B">
            <w:pPr>
              <w:pStyle w:val="4"/>
            </w:pPr>
            <w:r>
              <w:t>дети в возрасте от 3 лет до 7 лет</w:t>
            </w:r>
          </w:p>
        </w:tc>
        <w:tc>
          <w:tcPr>
            <w:tcW w:w="2817" w:type="dxa"/>
          </w:tcPr>
          <w:p w14:paraId="6E8B651D">
            <w:pPr>
              <w:pStyle w:val="4"/>
            </w:pPr>
            <w:r>
              <w:t>718,96</w:t>
            </w:r>
          </w:p>
        </w:tc>
      </w:tr>
      <w:tr w14:paraId="4D94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00C49C5B">
            <w:pPr>
              <w:pStyle w:val="4"/>
            </w:pPr>
            <w:r>
              <w:t>1.4.</w:t>
            </w:r>
          </w:p>
        </w:tc>
        <w:tc>
          <w:tcPr>
            <w:tcW w:w="5528" w:type="dxa"/>
          </w:tcPr>
          <w:p w14:paraId="7A2446FA">
            <w:pPr>
              <w:pStyle w:val="4"/>
            </w:pPr>
            <w:r>
              <w:t>дети в возрасте от 7 лет до 11 лет</w:t>
            </w:r>
          </w:p>
        </w:tc>
        <w:tc>
          <w:tcPr>
            <w:tcW w:w="2817" w:type="dxa"/>
          </w:tcPr>
          <w:p w14:paraId="3BE7F9C8">
            <w:pPr>
              <w:pStyle w:val="4"/>
            </w:pPr>
            <w:r>
              <w:t>836,15</w:t>
            </w:r>
          </w:p>
        </w:tc>
      </w:tr>
      <w:tr w14:paraId="2EEE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796AAAA0">
            <w:pPr>
              <w:pStyle w:val="4"/>
            </w:pPr>
            <w:r>
              <w:t>1.5.</w:t>
            </w:r>
          </w:p>
        </w:tc>
        <w:tc>
          <w:tcPr>
            <w:tcW w:w="5528" w:type="dxa"/>
          </w:tcPr>
          <w:p w14:paraId="5C9EF788">
            <w:pPr>
              <w:pStyle w:val="4"/>
            </w:pPr>
            <w:r>
              <w:t>дети в возрасте от 12 лет и старше</w:t>
            </w:r>
          </w:p>
        </w:tc>
        <w:tc>
          <w:tcPr>
            <w:tcW w:w="2817" w:type="dxa"/>
          </w:tcPr>
          <w:p w14:paraId="25479DB0">
            <w:pPr>
              <w:pStyle w:val="4"/>
            </w:pPr>
            <w:r>
              <w:t>920,25</w:t>
            </w:r>
          </w:p>
        </w:tc>
      </w:tr>
      <w:tr w14:paraId="2CA6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3D62E399">
            <w:pPr>
              <w:pStyle w:val="4"/>
            </w:pPr>
            <w:r>
              <w:t>2.</w:t>
            </w:r>
          </w:p>
        </w:tc>
        <w:tc>
          <w:tcPr>
            <w:tcW w:w="5528" w:type="dxa"/>
          </w:tcPr>
          <w:p w14:paraId="3EEF9019">
            <w:pPr>
              <w:pStyle w:val="4"/>
            </w:pPr>
            <w:r>
              <w:t>Обеспечение мягким инвентарем (одеждой, обувью, нательным бельем и постельными принадлежностями) согласно нормативам, утвержденным Правительством Ханты-Мансийского автономного округа - Югры</w:t>
            </w:r>
          </w:p>
        </w:tc>
        <w:tc>
          <w:tcPr>
            <w:tcW w:w="2817" w:type="dxa"/>
          </w:tcPr>
          <w:p w14:paraId="232C568F">
            <w:pPr>
              <w:pStyle w:val="4"/>
            </w:pPr>
            <w:r>
              <w:t>время оказания услуги 15 минут</w:t>
            </w:r>
          </w:p>
        </w:tc>
      </w:tr>
      <w:tr w14:paraId="525F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1EE5DCA6">
            <w:pPr>
              <w:pStyle w:val="4"/>
            </w:pPr>
            <w:r>
              <w:t>2.1.</w:t>
            </w:r>
          </w:p>
        </w:tc>
        <w:tc>
          <w:tcPr>
            <w:tcW w:w="5528" w:type="dxa"/>
          </w:tcPr>
          <w:p w14:paraId="7464FB0E">
            <w:pPr>
              <w:pStyle w:val="4"/>
            </w:pPr>
            <w:r>
              <w:t>на одного обучающегося, воспитанника дошкольного возраста</w:t>
            </w:r>
          </w:p>
        </w:tc>
        <w:tc>
          <w:tcPr>
            <w:tcW w:w="2817" w:type="dxa"/>
          </w:tcPr>
          <w:p w14:paraId="2D9E6DEC">
            <w:pPr>
              <w:pStyle w:val="4"/>
            </w:pPr>
            <w:r>
              <w:t>287,13</w:t>
            </w:r>
          </w:p>
        </w:tc>
      </w:tr>
      <w:tr w14:paraId="03AC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</w:tcPr>
          <w:p w14:paraId="2B08EDDD">
            <w:pPr>
              <w:pStyle w:val="4"/>
            </w:pPr>
            <w:r>
              <w:t>2.2.</w:t>
            </w:r>
          </w:p>
        </w:tc>
        <w:tc>
          <w:tcPr>
            <w:tcW w:w="5528" w:type="dxa"/>
          </w:tcPr>
          <w:p w14:paraId="307D91E5">
            <w:pPr>
              <w:pStyle w:val="4"/>
            </w:pPr>
            <w:r>
              <w:t>на одного обучающегося, воспитанника школьного возраста</w:t>
            </w:r>
          </w:p>
        </w:tc>
        <w:tc>
          <w:tcPr>
            <w:tcW w:w="2817" w:type="dxa"/>
          </w:tcPr>
          <w:p w14:paraId="3A501D15">
            <w:pPr>
              <w:pStyle w:val="4"/>
            </w:pPr>
            <w:r>
              <w:t>528,19</w:t>
            </w:r>
          </w:p>
        </w:tc>
      </w:tr>
    </w:tbl>
    <w:p w14:paraId="7E48A093">
      <w:pPr>
        <w:pStyle w:val="4"/>
        <w:ind w:firstLine="540"/>
        <w:jc w:val="both"/>
      </w:pPr>
    </w:p>
    <w:p w14:paraId="02D04AD1">
      <w:pPr>
        <w:pStyle w:val="4"/>
        <w:ind w:firstLine="540"/>
        <w:jc w:val="both"/>
      </w:pPr>
    </w:p>
    <w:p w14:paraId="3C12DAF9">
      <w:pPr>
        <w:pStyle w:val="4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 w14:paraId="2F594160"/>
    <w:sectPr>
      <w:pgSz w:w="11905" w:h="16838"/>
      <w:pgMar w:top="1134" w:right="850" w:bottom="1134" w:left="1701" w:header="0" w:footer="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1B"/>
    <w:rsid w:val="001A7C67"/>
    <w:rsid w:val="008262C9"/>
    <w:rsid w:val="00A34037"/>
    <w:rsid w:val="00E42FA9"/>
    <w:rsid w:val="00E6381B"/>
    <w:rsid w:val="5FD2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paragraph" w:customStyle="1" w:styleId="5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6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b/>
      <w:sz w:val="22"/>
      <w:szCs w:val="22"/>
      <w:lang w:val="ru-RU" w:eastAsia="ru-RU" w:bidi="ar-SA"/>
    </w:rPr>
  </w:style>
  <w:style w:type="paragraph" w:customStyle="1" w:styleId="7">
    <w:name w:val="ConsPlusCell"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8">
    <w:name w:val="ConsPlusDocList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paragraph" w:customStyle="1" w:styleId="9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0"/>
      <w:szCs w:val="22"/>
      <w:lang w:val="ru-RU" w:eastAsia="ru-RU" w:bidi="ar-SA"/>
    </w:rPr>
  </w:style>
  <w:style w:type="paragraph" w:customStyle="1" w:styleId="10">
    <w:name w:val="ConsPlusJurTerm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6"/>
      <w:szCs w:val="22"/>
      <w:lang w:val="ru-RU" w:eastAsia="ru-RU" w:bidi="ar-SA"/>
    </w:rPr>
  </w:style>
  <w:style w:type="paragraph" w:customStyle="1" w:styleId="11">
    <w:name w:val="ConsPlusTextList"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sz w:val="20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14</Pages>
  <Words>2398</Words>
  <Characters>13669</Characters>
  <Lines>113</Lines>
  <Paragraphs>32</Paragraphs>
  <TotalTime>0</TotalTime>
  <ScaleCrop>false</ScaleCrop>
  <LinksUpToDate>false</LinksUpToDate>
  <CharactersWithSpaces>16035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2025-02-03T11:17:00Z</dcterms:created>
  <dc:creator>Асутаева</dc:creator>
  <cp:lastModifiedBy>WPS_1725894710</cp:lastModifiedBy>
  <dcterms:modified xsi:type="dcterms:W3CDTF">2026-03-06T08:02:08Z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45328530588E44CD9A65C775B30A8733_13</vt:lpwstr>
  </property>
</Properties>
</file>